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1FD27" w14:textId="77777777" w:rsidR="00A03C20" w:rsidRPr="00987FF4" w:rsidRDefault="003E3290" w:rsidP="00802A04">
      <w:pPr>
        <w:jc w:val="both"/>
      </w:pPr>
      <w:r>
        <w:rPr>
          <w:noProof/>
        </w:rPr>
        <w:drawing>
          <wp:inline distT="0" distB="0" distL="0" distR="0" wp14:anchorId="2E2E0D26" wp14:editId="37BB31D6">
            <wp:extent cx="5274310" cy="821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lh_long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821055"/>
                    </a:xfrm>
                    <a:prstGeom prst="rect">
                      <a:avLst/>
                    </a:prstGeom>
                  </pic:spPr>
                </pic:pic>
              </a:graphicData>
            </a:graphic>
          </wp:inline>
        </w:drawing>
      </w:r>
    </w:p>
    <w:p w14:paraId="2079A786" w14:textId="77777777" w:rsidR="00F5359C" w:rsidRPr="00987FF4" w:rsidRDefault="00F5359C" w:rsidP="00802A04">
      <w:pPr>
        <w:jc w:val="both"/>
      </w:pPr>
    </w:p>
    <w:p w14:paraId="761C77CC" w14:textId="77777777" w:rsidR="00F5359C" w:rsidRPr="00987FF4" w:rsidRDefault="00F5359C" w:rsidP="00802A04">
      <w:pPr>
        <w:jc w:val="both"/>
      </w:pPr>
    </w:p>
    <w:p w14:paraId="3D2CCF2F" w14:textId="77777777" w:rsidR="00F5359C" w:rsidRPr="00987FF4" w:rsidRDefault="00F5359C" w:rsidP="00802A04">
      <w:pPr>
        <w:jc w:val="both"/>
        <w:rPr>
          <w:sz w:val="48"/>
          <w:szCs w:val="48"/>
        </w:rPr>
      </w:pPr>
    </w:p>
    <w:p w14:paraId="7B15247F" w14:textId="77777777" w:rsidR="00F5359C" w:rsidRPr="00987FF4" w:rsidRDefault="00F5359C" w:rsidP="00802A04">
      <w:pPr>
        <w:jc w:val="both"/>
        <w:rPr>
          <w:sz w:val="48"/>
          <w:szCs w:val="48"/>
        </w:rPr>
      </w:pPr>
    </w:p>
    <w:p w14:paraId="752627F3" w14:textId="77777777" w:rsidR="00F5359C" w:rsidRPr="00987FF4" w:rsidRDefault="00F5359C" w:rsidP="00802A04">
      <w:pPr>
        <w:jc w:val="both"/>
        <w:rPr>
          <w:sz w:val="48"/>
          <w:szCs w:val="48"/>
        </w:rPr>
      </w:pPr>
    </w:p>
    <w:p w14:paraId="53D79361" w14:textId="77777777" w:rsidR="00F5359C" w:rsidRPr="00987FF4" w:rsidRDefault="00F5359C" w:rsidP="00802A04">
      <w:pPr>
        <w:jc w:val="both"/>
        <w:rPr>
          <w:sz w:val="48"/>
          <w:szCs w:val="48"/>
        </w:rPr>
      </w:pPr>
    </w:p>
    <w:p w14:paraId="103DE50E" w14:textId="77777777" w:rsidR="00F5359C" w:rsidRPr="00987FF4" w:rsidRDefault="00F5359C" w:rsidP="00802A04">
      <w:pPr>
        <w:jc w:val="center"/>
        <w:rPr>
          <w:sz w:val="72"/>
          <w:szCs w:val="72"/>
        </w:rPr>
      </w:pPr>
      <w:r w:rsidRPr="00987FF4">
        <w:rPr>
          <w:sz w:val="72"/>
          <w:szCs w:val="72"/>
        </w:rPr>
        <w:t>Statement of Purpose</w:t>
      </w:r>
    </w:p>
    <w:p w14:paraId="31890462" w14:textId="77777777" w:rsidR="00F5359C" w:rsidRPr="00987FF4" w:rsidRDefault="00F5359C" w:rsidP="00802A04">
      <w:pPr>
        <w:jc w:val="center"/>
        <w:rPr>
          <w:sz w:val="48"/>
          <w:szCs w:val="48"/>
        </w:rPr>
      </w:pPr>
    </w:p>
    <w:p w14:paraId="7079E337" w14:textId="77777777" w:rsidR="00F5359C" w:rsidRPr="00987FF4" w:rsidRDefault="00F5359C" w:rsidP="00802A04">
      <w:pPr>
        <w:jc w:val="center"/>
        <w:rPr>
          <w:sz w:val="48"/>
          <w:szCs w:val="48"/>
        </w:rPr>
      </w:pPr>
    </w:p>
    <w:p w14:paraId="0F0E96FD" w14:textId="77777777" w:rsidR="00F5359C" w:rsidRPr="00987FF4" w:rsidRDefault="00F5359C" w:rsidP="00802A04">
      <w:pPr>
        <w:jc w:val="center"/>
        <w:rPr>
          <w:sz w:val="48"/>
          <w:szCs w:val="48"/>
        </w:rPr>
      </w:pPr>
    </w:p>
    <w:p w14:paraId="3DC331DD" w14:textId="77777777" w:rsidR="00F5359C" w:rsidRPr="00987FF4" w:rsidRDefault="00F5359C" w:rsidP="00802A04">
      <w:pPr>
        <w:jc w:val="center"/>
        <w:rPr>
          <w:sz w:val="48"/>
          <w:szCs w:val="48"/>
        </w:rPr>
      </w:pPr>
    </w:p>
    <w:p w14:paraId="045CCFD8" w14:textId="77777777" w:rsidR="00F5359C" w:rsidRPr="00987FF4" w:rsidRDefault="00F5359C" w:rsidP="00802A04">
      <w:pPr>
        <w:jc w:val="center"/>
        <w:rPr>
          <w:sz w:val="48"/>
          <w:szCs w:val="48"/>
        </w:rPr>
      </w:pPr>
    </w:p>
    <w:p w14:paraId="779E3BCD" w14:textId="77777777" w:rsidR="00F5359C" w:rsidRPr="00987FF4" w:rsidRDefault="00F5359C" w:rsidP="00802A04">
      <w:pPr>
        <w:jc w:val="center"/>
      </w:pPr>
    </w:p>
    <w:p w14:paraId="0C69195E" w14:textId="77777777" w:rsidR="00F5359C" w:rsidRPr="00987FF4" w:rsidRDefault="00F5359C" w:rsidP="00802A04">
      <w:pPr>
        <w:jc w:val="center"/>
        <w:rPr>
          <w:b/>
        </w:rPr>
      </w:pPr>
    </w:p>
    <w:p w14:paraId="36FEE239" w14:textId="77777777" w:rsidR="00F5359C" w:rsidRPr="00987FF4" w:rsidRDefault="00F5359C" w:rsidP="00802A04">
      <w:pPr>
        <w:jc w:val="center"/>
        <w:rPr>
          <w:b/>
          <w:sz w:val="28"/>
          <w:szCs w:val="28"/>
        </w:rPr>
      </w:pPr>
      <w:r w:rsidRPr="00987FF4">
        <w:rPr>
          <w:b/>
          <w:sz w:val="28"/>
          <w:szCs w:val="28"/>
        </w:rPr>
        <w:t>Wigan and Leigh Hospice</w:t>
      </w:r>
    </w:p>
    <w:p w14:paraId="6B396B96" w14:textId="77777777" w:rsidR="00F5359C" w:rsidRPr="00987FF4" w:rsidRDefault="00F5359C" w:rsidP="00802A04">
      <w:pPr>
        <w:jc w:val="center"/>
        <w:rPr>
          <w:b/>
          <w:sz w:val="28"/>
          <w:szCs w:val="28"/>
        </w:rPr>
      </w:pPr>
      <w:r w:rsidRPr="00987FF4">
        <w:rPr>
          <w:b/>
          <w:sz w:val="28"/>
          <w:szCs w:val="28"/>
        </w:rPr>
        <w:t>Kildare Street</w:t>
      </w:r>
    </w:p>
    <w:p w14:paraId="14E15341" w14:textId="77777777" w:rsidR="00F5359C" w:rsidRPr="00987FF4" w:rsidRDefault="00F5359C" w:rsidP="00802A04">
      <w:pPr>
        <w:jc w:val="center"/>
        <w:rPr>
          <w:b/>
          <w:sz w:val="28"/>
          <w:szCs w:val="28"/>
        </w:rPr>
      </w:pPr>
      <w:r w:rsidRPr="00987FF4">
        <w:rPr>
          <w:b/>
          <w:sz w:val="28"/>
          <w:szCs w:val="28"/>
        </w:rPr>
        <w:t>Hindley</w:t>
      </w:r>
    </w:p>
    <w:p w14:paraId="23439E89" w14:textId="77777777" w:rsidR="00F5359C" w:rsidRPr="00987FF4" w:rsidRDefault="00F5359C" w:rsidP="00802A04">
      <w:pPr>
        <w:jc w:val="center"/>
        <w:rPr>
          <w:b/>
          <w:sz w:val="28"/>
          <w:szCs w:val="28"/>
        </w:rPr>
      </w:pPr>
      <w:r w:rsidRPr="00987FF4">
        <w:rPr>
          <w:b/>
          <w:sz w:val="28"/>
          <w:szCs w:val="28"/>
        </w:rPr>
        <w:t>Wigan</w:t>
      </w:r>
    </w:p>
    <w:p w14:paraId="7425B0E7" w14:textId="77777777" w:rsidR="00F5359C" w:rsidRPr="00987FF4" w:rsidRDefault="00F5359C" w:rsidP="00802A04">
      <w:pPr>
        <w:jc w:val="center"/>
        <w:rPr>
          <w:b/>
          <w:sz w:val="28"/>
          <w:szCs w:val="28"/>
        </w:rPr>
      </w:pPr>
      <w:r w:rsidRPr="00987FF4">
        <w:rPr>
          <w:b/>
          <w:sz w:val="28"/>
          <w:szCs w:val="28"/>
        </w:rPr>
        <w:t>WN2 3HZ</w:t>
      </w:r>
    </w:p>
    <w:p w14:paraId="65008487" w14:textId="77777777" w:rsidR="00F5359C" w:rsidRPr="00987FF4" w:rsidRDefault="00F5359C" w:rsidP="00802A04">
      <w:pPr>
        <w:jc w:val="center"/>
        <w:rPr>
          <w:b/>
          <w:sz w:val="28"/>
          <w:szCs w:val="28"/>
        </w:rPr>
      </w:pPr>
    </w:p>
    <w:p w14:paraId="5FE91D90" w14:textId="77777777" w:rsidR="00F5359C" w:rsidRPr="00987FF4" w:rsidRDefault="00F5359C" w:rsidP="00802A04">
      <w:pPr>
        <w:jc w:val="center"/>
        <w:rPr>
          <w:b/>
          <w:sz w:val="28"/>
          <w:szCs w:val="28"/>
        </w:rPr>
      </w:pPr>
      <w:r w:rsidRPr="00987FF4">
        <w:rPr>
          <w:b/>
          <w:sz w:val="28"/>
          <w:szCs w:val="28"/>
        </w:rPr>
        <w:t>Telephone: 01942 525566</w:t>
      </w:r>
    </w:p>
    <w:p w14:paraId="0D1FF415" w14:textId="77777777" w:rsidR="00F5359C" w:rsidRPr="00987FF4" w:rsidRDefault="00F5359C" w:rsidP="00802A04">
      <w:pPr>
        <w:jc w:val="center"/>
        <w:rPr>
          <w:b/>
          <w:sz w:val="28"/>
          <w:szCs w:val="28"/>
        </w:rPr>
      </w:pPr>
      <w:r w:rsidRPr="00987FF4">
        <w:rPr>
          <w:b/>
          <w:sz w:val="28"/>
          <w:szCs w:val="28"/>
        </w:rPr>
        <w:t>Fax: 01942 525577</w:t>
      </w:r>
    </w:p>
    <w:p w14:paraId="1DE38A25" w14:textId="77777777" w:rsidR="00F5359C" w:rsidRPr="00987FF4" w:rsidRDefault="00F5359C" w:rsidP="00802A04">
      <w:pPr>
        <w:jc w:val="center"/>
        <w:rPr>
          <w:b/>
          <w:sz w:val="28"/>
          <w:szCs w:val="28"/>
        </w:rPr>
      </w:pPr>
      <w:r w:rsidRPr="00987FF4">
        <w:rPr>
          <w:b/>
          <w:sz w:val="28"/>
          <w:szCs w:val="28"/>
        </w:rPr>
        <w:t>Email: enquiries@wlh.org.uk</w:t>
      </w:r>
    </w:p>
    <w:p w14:paraId="3D376FFA" w14:textId="77777777" w:rsidR="00F5359C" w:rsidRPr="00987FF4" w:rsidRDefault="00AD17B1" w:rsidP="00802A04">
      <w:pPr>
        <w:jc w:val="center"/>
        <w:rPr>
          <w:b/>
          <w:sz w:val="28"/>
          <w:szCs w:val="28"/>
        </w:rPr>
      </w:pPr>
      <w:r w:rsidRPr="00987FF4">
        <w:rPr>
          <w:b/>
          <w:sz w:val="28"/>
          <w:szCs w:val="28"/>
        </w:rPr>
        <w:t xml:space="preserve">Web: </w:t>
      </w:r>
      <w:r w:rsidR="00F5359C" w:rsidRPr="00987FF4">
        <w:rPr>
          <w:b/>
          <w:sz w:val="28"/>
          <w:szCs w:val="28"/>
        </w:rPr>
        <w:t>www.wlh.org.uk</w:t>
      </w:r>
    </w:p>
    <w:p w14:paraId="12CFAF0D" w14:textId="77777777" w:rsidR="00F5359C" w:rsidRPr="00987FF4" w:rsidRDefault="00F5359C" w:rsidP="00802A04">
      <w:pPr>
        <w:jc w:val="center"/>
        <w:rPr>
          <w:sz w:val="28"/>
          <w:szCs w:val="28"/>
        </w:rPr>
      </w:pPr>
    </w:p>
    <w:p w14:paraId="447B4869" w14:textId="77777777" w:rsidR="00F5359C" w:rsidRPr="00987FF4" w:rsidRDefault="00F5359C" w:rsidP="00802A04">
      <w:pPr>
        <w:jc w:val="center"/>
        <w:rPr>
          <w:b/>
          <w:sz w:val="28"/>
          <w:szCs w:val="28"/>
        </w:rPr>
      </w:pPr>
      <w:r w:rsidRPr="00987FF4">
        <w:rPr>
          <w:b/>
          <w:sz w:val="28"/>
          <w:szCs w:val="28"/>
        </w:rPr>
        <w:t>Registered Charity Number 513400</w:t>
      </w:r>
    </w:p>
    <w:p w14:paraId="4895B0F2" w14:textId="77777777" w:rsidR="00F5359C" w:rsidRPr="00987FF4" w:rsidRDefault="00F5359C" w:rsidP="00802A04">
      <w:pPr>
        <w:jc w:val="center"/>
        <w:rPr>
          <w:b/>
        </w:rPr>
      </w:pPr>
    </w:p>
    <w:p w14:paraId="31B214B9" w14:textId="77777777" w:rsidR="00F5359C" w:rsidRPr="00987FF4" w:rsidRDefault="00F5359C" w:rsidP="00802A04">
      <w:pPr>
        <w:jc w:val="center"/>
        <w:rPr>
          <w:b/>
        </w:rPr>
      </w:pPr>
    </w:p>
    <w:p w14:paraId="17D1CAC3" w14:textId="77777777" w:rsidR="00F5359C" w:rsidRPr="00987FF4" w:rsidRDefault="00F5359C" w:rsidP="00802A04">
      <w:pPr>
        <w:jc w:val="center"/>
        <w:rPr>
          <w:b/>
        </w:rPr>
      </w:pPr>
    </w:p>
    <w:p w14:paraId="665C4E3D" w14:textId="77777777" w:rsidR="00F5359C" w:rsidRPr="00987FF4" w:rsidRDefault="00F5359C" w:rsidP="009923B7">
      <w:pPr>
        <w:rPr>
          <w:b/>
        </w:rPr>
      </w:pPr>
      <w:r w:rsidRPr="00987FF4">
        <w:rPr>
          <w:b/>
        </w:rPr>
        <w:t>This service has been registered by the Care Quality Commission under the Health and Social Care Act 2008.</w:t>
      </w:r>
    </w:p>
    <w:p w14:paraId="7E326B39" w14:textId="77777777" w:rsidR="009923B7" w:rsidRPr="00987FF4" w:rsidRDefault="009923B7">
      <w:r w:rsidRPr="00987FF4">
        <w:br w:type="page"/>
      </w:r>
    </w:p>
    <w:p w14:paraId="6F486D94" w14:textId="77777777" w:rsidR="002F1164"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Name</w:t>
      </w:r>
      <w:r w:rsidR="002F1164" w:rsidRPr="00987FF4">
        <w:rPr>
          <w:b/>
        </w:rPr>
        <w:t>,</w:t>
      </w:r>
      <w:r w:rsidRPr="00987FF4">
        <w:rPr>
          <w:b/>
        </w:rPr>
        <w:t xml:space="preserve"> Address </w:t>
      </w:r>
      <w:r w:rsidR="002F1164" w:rsidRPr="00987FF4">
        <w:rPr>
          <w:b/>
        </w:rPr>
        <w:t xml:space="preserve">and Location </w:t>
      </w:r>
      <w:r w:rsidRPr="00987FF4">
        <w:rPr>
          <w:b/>
        </w:rPr>
        <w:t>of the Service Provider:</w:t>
      </w:r>
      <w:r w:rsidRPr="00987FF4">
        <w:tab/>
      </w:r>
    </w:p>
    <w:p w14:paraId="48A0BAFB" w14:textId="77777777"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p>
    <w:p w14:paraId="5931FE88"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Wigan and Leigh Hospice</w:t>
      </w:r>
      <w:r w:rsidR="006577BC" w:rsidRPr="00987FF4">
        <w:tab/>
      </w:r>
      <w:r w:rsidR="006577BC" w:rsidRPr="00987FF4">
        <w:tab/>
        <w:t xml:space="preserve">Telephone: </w:t>
      </w:r>
      <w:r w:rsidR="001F2A5A" w:rsidRPr="00987FF4">
        <w:t xml:space="preserve">   </w:t>
      </w:r>
      <w:r w:rsidR="006577BC" w:rsidRPr="00987FF4">
        <w:t>01942 525566</w:t>
      </w:r>
    </w:p>
    <w:p w14:paraId="6DFE8EF4"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Kildare Street</w:t>
      </w:r>
      <w:r w:rsidR="006577BC" w:rsidRPr="00987FF4">
        <w:tab/>
      </w:r>
      <w:r w:rsidR="006577BC" w:rsidRPr="00987FF4">
        <w:tab/>
      </w:r>
      <w:r w:rsidR="006577BC" w:rsidRPr="00987FF4">
        <w:tab/>
        <w:t xml:space="preserve">Fax: </w:t>
      </w:r>
      <w:r w:rsidR="006577BC" w:rsidRPr="00987FF4">
        <w:tab/>
      </w:r>
      <w:r w:rsidR="006577BC" w:rsidRPr="00987FF4">
        <w:tab/>
        <w:t>01942 525577</w:t>
      </w:r>
    </w:p>
    <w:p w14:paraId="59BF27E4"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 xml:space="preserve">Hindley </w:t>
      </w:r>
      <w:r w:rsidR="006577BC" w:rsidRPr="00987FF4">
        <w:tab/>
      </w:r>
      <w:r w:rsidR="006577BC" w:rsidRPr="00987FF4">
        <w:tab/>
      </w:r>
      <w:r w:rsidR="006577BC" w:rsidRPr="00987FF4">
        <w:tab/>
      </w:r>
      <w:r w:rsidR="006577BC" w:rsidRPr="00987FF4">
        <w:tab/>
        <w:t>Email:</w:t>
      </w:r>
      <w:r w:rsidR="006577BC" w:rsidRPr="00987FF4">
        <w:tab/>
      </w:r>
      <w:r w:rsidR="006577BC" w:rsidRPr="00987FF4">
        <w:tab/>
        <w:t>enquiries@wlh.org.uk</w:t>
      </w:r>
    </w:p>
    <w:p w14:paraId="156A3C68"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Wigan</w:t>
      </w:r>
      <w:r w:rsidR="006577BC" w:rsidRPr="00987FF4">
        <w:tab/>
      </w:r>
      <w:r w:rsidR="006577BC" w:rsidRPr="00987FF4">
        <w:tab/>
      </w:r>
      <w:r w:rsidR="006577BC" w:rsidRPr="00987FF4">
        <w:tab/>
      </w:r>
      <w:r w:rsidR="006577BC" w:rsidRPr="00987FF4">
        <w:tab/>
      </w:r>
      <w:r w:rsidR="006577BC" w:rsidRPr="00987FF4">
        <w:tab/>
        <w:t>Website:</w:t>
      </w:r>
      <w:r w:rsidR="006577BC" w:rsidRPr="00987FF4">
        <w:tab/>
        <w:t>www.wlh.org.uk</w:t>
      </w:r>
    </w:p>
    <w:p w14:paraId="279C2ECF"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Lancashire</w:t>
      </w:r>
    </w:p>
    <w:p w14:paraId="2DBC8A8D"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t>WN2 3HZ</w:t>
      </w:r>
    </w:p>
    <w:p w14:paraId="351C0469"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p>
    <w:p w14:paraId="0EE20B09" w14:textId="77777777" w:rsidR="00F5359C" w:rsidRPr="00987FF4" w:rsidRDefault="00DD4196"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Location ID number:</w:t>
      </w:r>
      <w:r w:rsidRPr="00987FF4">
        <w:rPr>
          <w:b/>
        </w:rPr>
        <w:tab/>
      </w:r>
      <w:r w:rsidRPr="00987FF4">
        <w:rPr>
          <w:b/>
        </w:rPr>
        <w:tab/>
      </w:r>
      <w:r w:rsidRPr="00987FF4">
        <w:rPr>
          <w:b/>
        </w:rPr>
        <w:tab/>
      </w:r>
      <w:r w:rsidRPr="00987FF4">
        <w:t>1-114304929</w:t>
      </w:r>
    </w:p>
    <w:p w14:paraId="10CE1869" w14:textId="77777777" w:rsidR="00DD4196" w:rsidRPr="00987FF4" w:rsidRDefault="00DD4196" w:rsidP="00802A04">
      <w:pPr>
        <w:pBdr>
          <w:top w:val="single" w:sz="4" w:space="1" w:color="auto"/>
          <w:left w:val="single" w:sz="4" w:space="4" w:color="auto"/>
          <w:bottom w:val="single" w:sz="4" w:space="1" w:color="auto"/>
          <w:right w:val="single" w:sz="4" w:space="4" w:color="auto"/>
        </w:pBdr>
        <w:shd w:val="clear" w:color="auto" w:fill="CCCCCC"/>
        <w:jc w:val="both"/>
      </w:pPr>
    </w:p>
    <w:p w14:paraId="4D8B3A34"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Service Provider ID number:</w:t>
      </w:r>
      <w:r w:rsidRPr="00987FF4">
        <w:tab/>
      </w:r>
      <w:r w:rsidR="002F1164" w:rsidRPr="00987FF4">
        <w:tab/>
      </w:r>
      <w:r w:rsidRPr="00987FF4">
        <w:t>1-10163447</w:t>
      </w:r>
    </w:p>
    <w:p w14:paraId="7144B05C"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p>
    <w:p w14:paraId="732EA098" w14:textId="60578719"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Registered Manager</w:t>
      </w:r>
      <w:r w:rsidR="009B42C7" w:rsidRPr="00987FF4">
        <w:rPr>
          <w:b/>
        </w:rPr>
        <w:t xml:space="preserve"> &amp; Nominated Individual:</w:t>
      </w:r>
      <w:r w:rsidR="009B42C7" w:rsidRPr="00987FF4">
        <w:rPr>
          <w:b/>
        </w:rPr>
        <w:tab/>
      </w:r>
      <w:r w:rsidR="007861AB" w:rsidRPr="00384C88">
        <w:rPr>
          <w:b/>
        </w:rPr>
        <w:t>Victoria McLoughlin</w:t>
      </w:r>
    </w:p>
    <w:p w14:paraId="5ED3EC11"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p>
    <w:p w14:paraId="031423F8" w14:textId="14778C06"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Registered Manager ID number:</w:t>
      </w:r>
      <w:r w:rsidRPr="00987FF4">
        <w:rPr>
          <w:b/>
        </w:rPr>
        <w:tab/>
      </w:r>
      <w:r w:rsidR="007861AB" w:rsidRPr="00384C88">
        <w:t>1-101634447</w:t>
      </w:r>
    </w:p>
    <w:p w14:paraId="36B481C3"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p>
    <w:p w14:paraId="45E2F72D"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Contact details of the Registered Manager</w:t>
      </w:r>
      <w:r w:rsidR="009B42C7" w:rsidRPr="00987FF4">
        <w:rPr>
          <w:b/>
        </w:rPr>
        <w:t xml:space="preserve"> &amp; Nominated Individual</w:t>
      </w:r>
      <w:r w:rsidRPr="00987FF4">
        <w:rPr>
          <w:b/>
        </w:rPr>
        <w:t>:</w:t>
      </w:r>
    </w:p>
    <w:p w14:paraId="2F3141F4"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 xml:space="preserve">Telephone: </w:t>
      </w:r>
      <w:r w:rsidR="00A3362F" w:rsidRPr="00987FF4">
        <w:tab/>
      </w:r>
      <w:r w:rsidR="00C40943" w:rsidRPr="00987FF4">
        <w:t>01942 525566</w:t>
      </w:r>
    </w:p>
    <w:p w14:paraId="0FBC07DC" w14:textId="4289A7B0" w:rsidR="006577BC"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 xml:space="preserve">Email: </w:t>
      </w:r>
      <w:r w:rsidR="00A3362F" w:rsidRPr="00987FF4">
        <w:tab/>
      </w:r>
      <w:r w:rsidR="007861AB" w:rsidRPr="00384C88">
        <w:t>v.mcloughlin@wlh.org.uk</w:t>
      </w:r>
    </w:p>
    <w:p w14:paraId="3B862AB6" w14:textId="77777777"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p>
    <w:p w14:paraId="25214CE7" w14:textId="77777777"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Contact details of Chief Executive</w:t>
      </w:r>
    </w:p>
    <w:p w14:paraId="09900A05" w14:textId="67912633" w:rsidR="002F1164"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r w:rsidRPr="00987FF4">
        <w:t>Name:</w:t>
      </w:r>
      <w:r w:rsidRPr="00987FF4">
        <w:tab/>
      </w:r>
      <w:r w:rsidRPr="00987FF4">
        <w:tab/>
      </w:r>
      <w:r w:rsidR="00816FDA" w:rsidRPr="00384C88">
        <w:t>Jo C</w:t>
      </w:r>
      <w:r w:rsidR="001511FB" w:rsidRPr="00384C88">
        <w:t>arby</w:t>
      </w:r>
    </w:p>
    <w:p w14:paraId="75DD1BF5" w14:textId="77777777"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r w:rsidRPr="00987FF4">
        <w:t xml:space="preserve">Telephone: </w:t>
      </w:r>
      <w:r w:rsidRPr="00987FF4">
        <w:tab/>
        <w:t>01942 525566</w:t>
      </w:r>
    </w:p>
    <w:p w14:paraId="3E868469" w14:textId="725A6660"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r w:rsidRPr="00987FF4">
        <w:t>Email:</w:t>
      </w:r>
      <w:r w:rsidRPr="00987FF4">
        <w:tab/>
      </w:r>
      <w:r w:rsidRPr="00987FF4">
        <w:tab/>
      </w:r>
      <w:hyperlink r:id="rId9" w:history="1">
        <w:r w:rsidR="001511FB" w:rsidRPr="00855176">
          <w:rPr>
            <w:rStyle w:val="Hyperlink"/>
          </w:rPr>
          <w:t>j.carby@wlh.org.uk</w:t>
        </w:r>
      </w:hyperlink>
    </w:p>
    <w:p w14:paraId="4992741B" w14:textId="77777777" w:rsidR="006577BC" w:rsidRPr="00987FF4" w:rsidRDefault="006577BC" w:rsidP="00802A04">
      <w:pPr>
        <w:pBdr>
          <w:top w:val="single" w:sz="4" w:space="1" w:color="auto"/>
          <w:left w:val="single" w:sz="4" w:space="4" w:color="auto"/>
          <w:bottom w:val="single" w:sz="4" w:space="1" w:color="auto"/>
          <w:right w:val="single" w:sz="4" w:space="4" w:color="auto"/>
        </w:pBdr>
        <w:shd w:val="clear" w:color="auto" w:fill="CCCCCC"/>
        <w:jc w:val="both"/>
      </w:pPr>
    </w:p>
    <w:p w14:paraId="127CFFFC"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Regulated Activities:</w:t>
      </w:r>
      <w:r w:rsidRPr="00987FF4">
        <w:rPr>
          <w:b/>
        </w:rPr>
        <w:tab/>
      </w:r>
      <w:r w:rsidRPr="00987FF4">
        <w:rPr>
          <w:b/>
        </w:rPr>
        <w:tab/>
      </w:r>
      <w:r w:rsidRPr="00987FF4">
        <w:rPr>
          <w:b/>
        </w:rPr>
        <w:tab/>
      </w:r>
    </w:p>
    <w:p w14:paraId="607527A8"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rPr>
          <w:b/>
        </w:rPr>
      </w:pPr>
    </w:p>
    <w:p w14:paraId="097F5251"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Activity 1:</w:t>
      </w:r>
      <w:r w:rsidRPr="00987FF4">
        <w:tab/>
        <w:t>Treatment of disease, disorder or injury</w:t>
      </w:r>
    </w:p>
    <w:p w14:paraId="7485B1AF"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Activity 2:</w:t>
      </w:r>
      <w:r w:rsidRPr="00987FF4">
        <w:tab/>
        <w:t>Diagnostic and screening procedures</w:t>
      </w:r>
    </w:p>
    <w:p w14:paraId="47FE729F" w14:textId="77777777" w:rsidR="002F116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Activity 3:</w:t>
      </w:r>
      <w:r w:rsidRPr="00987FF4">
        <w:tab/>
        <w:t>Transport services, triage and medical advice provided remotely</w:t>
      </w:r>
    </w:p>
    <w:p w14:paraId="078014E8" w14:textId="77777777" w:rsidR="009B42C7" w:rsidRPr="00987FF4" w:rsidRDefault="009B42C7" w:rsidP="00802A04">
      <w:pPr>
        <w:pBdr>
          <w:top w:val="single" w:sz="4" w:space="1" w:color="auto"/>
          <w:left w:val="single" w:sz="4" w:space="4" w:color="auto"/>
          <w:bottom w:val="single" w:sz="4" w:space="1" w:color="auto"/>
          <w:right w:val="single" w:sz="4" w:space="4" w:color="auto"/>
        </w:pBdr>
        <w:shd w:val="clear" w:color="auto" w:fill="CCCCCC"/>
        <w:jc w:val="both"/>
      </w:pPr>
      <w:r w:rsidRPr="00987FF4">
        <w:t>Activity 4:</w:t>
      </w:r>
      <w:r w:rsidRPr="00987FF4">
        <w:tab/>
        <w:t>Personal care</w:t>
      </w:r>
    </w:p>
    <w:p w14:paraId="57AEC546" w14:textId="77777777" w:rsidR="00F5359C" w:rsidRPr="00987FF4" w:rsidRDefault="00F5359C" w:rsidP="00802A04">
      <w:pPr>
        <w:pBdr>
          <w:top w:val="single" w:sz="4" w:space="1" w:color="auto"/>
          <w:left w:val="single" w:sz="4" w:space="4" w:color="auto"/>
          <w:bottom w:val="single" w:sz="4" w:space="1" w:color="auto"/>
          <w:right w:val="single" w:sz="4" w:space="4" w:color="auto"/>
        </w:pBdr>
        <w:shd w:val="clear" w:color="auto" w:fill="CCCCCC"/>
        <w:jc w:val="both"/>
      </w:pPr>
    </w:p>
    <w:p w14:paraId="66D2E2B9" w14:textId="77777777" w:rsidR="00A3362F"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Legal Status:</w:t>
      </w:r>
      <w:r w:rsidRPr="00987FF4">
        <w:rPr>
          <w:b/>
        </w:rPr>
        <w:tab/>
      </w:r>
    </w:p>
    <w:p w14:paraId="4350BA4F" w14:textId="77777777" w:rsidR="00D81F74" w:rsidRPr="00987FF4" w:rsidRDefault="002F1164" w:rsidP="00802A04">
      <w:pPr>
        <w:pBdr>
          <w:top w:val="single" w:sz="4" w:space="1" w:color="auto"/>
          <w:left w:val="single" w:sz="4" w:space="4" w:color="auto"/>
          <w:bottom w:val="single" w:sz="4" w:space="1" w:color="auto"/>
          <w:right w:val="single" w:sz="4" w:space="4" w:color="auto"/>
        </w:pBdr>
        <w:shd w:val="clear" w:color="auto" w:fill="CCCCCC"/>
        <w:jc w:val="both"/>
      </w:pPr>
      <w:r w:rsidRPr="00987FF4">
        <w:t>Wigan and Leigh Hospice is a</w:t>
      </w:r>
      <w:r w:rsidR="00D81F74" w:rsidRPr="00987FF4">
        <w:t>:</w:t>
      </w:r>
    </w:p>
    <w:p w14:paraId="0B084025" w14:textId="77777777" w:rsidR="002F1164" w:rsidRPr="00987FF4" w:rsidRDefault="00D81F74" w:rsidP="00802A04">
      <w:pPr>
        <w:pBdr>
          <w:top w:val="single" w:sz="4" w:space="1" w:color="auto"/>
          <w:left w:val="single" w:sz="4" w:space="4" w:color="auto"/>
          <w:bottom w:val="single" w:sz="4" w:space="1" w:color="auto"/>
          <w:right w:val="single" w:sz="4" w:space="4" w:color="auto"/>
        </w:pBdr>
        <w:shd w:val="clear" w:color="auto" w:fill="CCCCCC"/>
        <w:ind w:firstLine="720"/>
        <w:jc w:val="both"/>
      </w:pPr>
      <w:r w:rsidRPr="00987FF4">
        <w:t>&gt;</w:t>
      </w:r>
      <w:r w:rsidR="002C53B5" w:rsidRPr="00987FF4">
        <w:t xml:space="preserve"> </w:t>
      </w:r>
      <w:r w:rsidR="002F1164" w:rsidRPr="00987FF4">
        <w:t>Registered Charity Number 513400</w:t>
      </w:r>
    </w:p>
    <w:p w14:paraId="56917DF1" w14:textId="77777777" w:rsidR="00D81F74" w:rsidRPr="00987FF4" w:rsidRDefault="00D81F74" w:rsidP="00802A04">
      <w:pPr>
        <w:pBdr>
          <w:top w:val="single" w:sz="4" w:space="1" w:color="auto"/>
          <w:left w:val="single" w:sz="4" w:space="4" w:color="auto"/>
          <w:bottom w:val="single" w:sz="4" w:space="1" w:color="auto"/>
          <w:right w:val="single" w:sz="4" w:space="4" w:color="auto"/>
        </w:pBdr>
        <w:shd w:val="clear" w:color="auto" w:fill="CCCCCC"/>
        <w:ind w:firstLine="720"/>
        <w:jc w:val="both"/>
      </w:pPr>
      <w:r w:rsidRPr="00987FF4">
        <w:t>&gt; Company Limited by Guarantee Number 1677155</w:t>
      </w:r>
    </w:p>
    <w:p w14:paraId="269970BA" w14:textId="77777777" w:rsidR="00D81F74" w:rsidRPr="00987FF4" w:rsidRDefault="00D81F74" w:rsidP="00802A04">
      <w:pPr>
        <w:pBdr>
          <w:top w:val="single" w:sz="4" w:space="1" w:color="auto"/>
          <w:left w:val="single" w:sz="4" w:space="4" w:color="auto"/>
          <w:bottom w:val="single" w:sz="4" w:space="1" w:color="auto"/>
          <w:right w:val="single" w:sz="4" w:space="4" w:color="auto"/>
        </w:pBdr>
        <w:shd w:val="clear" w:color="auto" w:fill="CCCCCC"/>
        <w:jc w:val="both"/>
      </w:pPr>
    </w:p>
    <w:p w14:paraId="678651CE" w14:textId="77777777" w:rsidR="00DD4196" w:rsidRPr="00987FF4" w:rsidRDefault="00537C6C"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Service User bands:</w:t>
      </w:r>
    </w:p>
    <w:p w14:paraId="26FD3B8E" w14:textId="77777777" w:rsidR="00537C6C" w:rsidRPr="00987FF4" w:rsidRDefault="00537C6C" w:rsidP="00802A04">
      <w:pPr>
        <w:pBdr>
          <w:top w:val="single" w:sz="4" w:space="1" w:color="auto"/>
          <w:left w:val="single" w:sz="4" w:space="4" w:color="auto"/>
          <w:bottom w:val="single" w:sz="4" w:space="1" w:color="auto"/>
          <w:right w:val="single" w:sz="4" w:space="4" w:color="auto"/>
        </w:pBdr>
        <w:shd w:val="clear" w:color="auto" w:fill="CCCCCC"/>
        <w:jc w:val="both"/>
      </w:pPr>
      <w:r w:rsidRPr="00987FF4">
        <w:t>&gt; Older people</w:t>
      </w:r>
    </w:p>
    <w:p w14:paraId="5BE289C1" w14:textId="77777777" w:rsidR="00537C6C" w:rsidRPr="00987FF4" w:rsidRDefault="00537C6C" w:rsidP="00802A04">
      <w:pPr>
        <w:pBdr>
          <w:top w:val="single" w:sz="4" w:space="1" w:color="auto"/>
          <w:left w:val="single" w:sz="4" w:space="4" w:color="auto"/>
          <w:bottom w:val="single" w:sz="4" w:space="1" w:color="auto"/>
          <w:right w:val="single" w:sz="4" w:space="4" w:color="auto"/>
        </w:pBdr>
        <w:shd w:val="clear" w:color="auto" w:fill="CCCCCC"/>
        <w:jc w:val="both"/>
      </w:pPr>
      <w:r w:rsidRPr="00987FF4">
        <w:t>&gt; Younger adults</w:t>
      </w:r>
    </w:p>
    <w:p w14:paraId="1CCBA2C8" w14:textId="77777777" w:rsidR="00537C6C" w:rsidRPr="00987FF4" w:rsidRDefault="00537C6C" w:rsidP="00802A04">
      <w:pPr>
        <w:pBdr>
          <w:top w:val="single" w:sz="4" w:space="1" w:color="auto"/>
          <w:left w:val="single" w:sz="4" w:space="4" w:color="auto"/>
          <w:bottom w:val="single" w:sz="4" w:space="1" w:color="auto"/>
          <w:right w:val="single" w:sz="4" w:space="4" w:color="auto"/>
        </w:pBdr>
        <w:shd w:val="clear" w:color="auto" w:fill="CCCCCC"/>
        <w:jc w:val="both"/>
      </w:pPr>
    </w:p>
    <w:p w14:paraId="4B309B30" w14:textId="77777777" w:rsidR="00DD4196" w:rsidRPr="00987FF4" w:rsidRDefault="00DD4196"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 xml:space="preserve">Date of Registration:  </w:t>
      </w:r>
      <w:r w:rsidRPr="00987FF4">
        <w:t>1</w:t>
      </w:r>
      <w:r w:rsidRPr="00987FF4">
        <w:rPr>
          <w:vertAlign w:val="superscript"/>
        </w:rPr>
        <w:t>st</w:t>
      </w:r>
      <w:r w:rsidRPr="00987FF4">
        <w:t xml:space="preserve"> October 2010</w:t>
      </w:r>
    </w:p>
    <w:p w14:paraId="22BE53AF" w14:textId="77777777" w:rsidR="00DD4196" w:rsidRPr="00987FF4" w:rsidRDefault="00DD4196" w:rsidP="00802A04">
      <w:pPr>
        <w:pBdr>
          <w:top w:val="single" w:sz="4" w:space="1" w:color="auto"/>
          <w:left w:val="single" w:sz="4" w:space="4" w:color="auto"/>
          <w:bottom w:val="single" w:sz="4" w:space="1" w:color="auto"/>
          <w:right w:val="single" w:sz="4" w:space="4" w:color="auto"/>
        </w:pBdr>
        <w:shd w:val="clear" w:color="auto" w:fill="CCCCCC"/>
        <w:jc w:val="both"/>
      </w:pPr>
    </w:p>
    <w:p w14:paraId="7A9D32D8" w14:textId="77777777" w:rsidR="00DD4196" w:rsidRPr="00987FF4" w:rsidRDefault="00DD4196" w:rsidP="00802A04">
      <w:pPr>
        <w:jc w:val="both"/>
      </w:pPr>
    </w:p>
    <w:p w14:paraId="7BB4733D" w14:textId="77777777" w:rsidR="00DD4196" w:rsidRPr="00987FF4" w:rsidRDefault="00DD4196" w:rsidP="00802A04">
      <w:pPr>
        <w:jc w:val="both"/>
      </w:pPr>
      <w:r w:rsidRPr="00987FF4">
        <w:t>This document has been written in accordance with the Health and Social Care Act 2008.  The document will be reviewed annually unless circumstances dictate th</w:t>
      </w:r>
      <w:r w:rsidR="00A3362F" w:rsidRPr="00987FF4">
        <w:t>at an urgent revision is necessary</w:t>
      </w:r>
      <w:r w:rsidRPr="00987FF4">
        <w:t>.</w:t>
      </w:r>
    </w:p>
    <w:p w14:paraId="54B5E538" w14:textId="77777777" w:rsidR="00DD4196" w:rsidRPr="00987FF4" w:rsidRDefault="00DD4196" w:rsidP="00802A04">
      <w:pPr>
        <w:jc w:val="both"/>
      </w:pPr>
    </w:p>
    <w:p w14:paraId="61276B23" w14:textId="2417FC62" w:rsidR="006577BC" w:rsidRPr="00B62D0E" w:rsidRDefault="00FC1C55" w:rsidP="006F26EE">
      <w:pPr>
        <w:pBdr>
          <w:top w:val="single" w:sz="4" w:space="1" w:color="auto"/>
          <w:left w:val="single" w:sz="4" w:space="4" w:color="auto"/>
          <w:bottom w:val="single" w:sz="4" w:space="1" w:color="auto"/>
          <w:right w:val="single" w:sz="4" w:space="4" w:color="auto"/>
        </w:pBdr>
        <w:shd w:val="clear" w:color="auto" w:fill="BFBFBF"/>
        <w:jc w:val="center"/>
      </w:pPr>
      <w:r w:rsidRPr="00B62D0E">
        <w:t xml:space="preserve">Version: </w:t>
      </w:r>
      <w:r w:rsidR="00113F40" w:rsidRPr="00B62D0E">
        <w:t>1</w:t>
      </w:r>
      <w:r w:rsidR="005748C1">
        <w:t>5</w:t>
      </w:r>
      <w:r w:rsidR="006F26EE" w:rsidRPr="00B62D0E">
        <w:tab/>
      </w:r>
      <w:r w:rsidR="00DD4196" w:rsidRPr="00B62D0E">
        <w:t xml:space="preserve">Revised: </w:t>
      </w:r>
      <w:r w:rsidR="007861AB" w:rsidRPr="00384C88">
        <w:t>December</w:t>
      </w:r>
      <w:r w:rsidR="001511FB" w:rsidRPr="00384C88">
        <w:t xml:space="preserve"> 2021</w:t>
      </w:r>
      <w:r w:rsidR="00DD4196" w:rsidRPr="00384C88">
        <w:tab/>
      </w:r>
      <w:r w:rsidR="00AD17B1" w:rsidRPr="00384C88">
        <w:t>R</w:t>
      </w:r>
      <w:r w:rsidR="00DD4196" w:rsidRPr="00384C88">
        <w:t>eview</w:t>
      </w:r>
      <w:r w:rsidR="00AD17B1" w:rsidRPr="00384C88">
        <w:t xml:space="preserve"> date</w:t>
      </w:r>
      <w:r w:rsidR="00DD4196" w:rsidRPr="00384C88">
        <w:t xml:space="preserve">: </w:t>
      </w:r>
      <w:r w:rsidR="007861AB" w:rsidRPr="00384C88">
        <w:t>Decemb</w:t>
      </w:r>
      <w:r w:rsidR="001511FB" w:rsidRPr="00384C88">
        <w:t>er 2022</w:t>
      </w:r>
    </w:p>
    <w:p w14:paraId="4045F6BB" w14:textId="77777777" w:rsidR="009923B7" w:rsidRPr="00987FF4" w:rsidRDefault="009923B7"/>
    <w:p w14:paraId="571735AE" w14:textId="77777777" w:rsidR="00F82797" w:rsidRPr="00987FF4" w:rsidRDefault="00F82797" w:rsidP="009923B7">
      <w:pPr>
        <w:pBdr>
          <w:top w:val="single" w:sz="4" w:space="1" w:color="auto"/>
          <w:left w:val="single" w:sz="4" w:space="4" w:color="auto"/>
          <w:bottom w:val="single" w:sz="4" w:space="1" w:color="auto"/>
          <w:right w:val="single" w:sz="4" w:space="4" w:color="auto"/>
        </w:pBdr>
        <w:shd w:val="clear" w:color="auto" w:fill="BFBFBF" w:themeFill="background1" w:themeFillShade="BF"/>
        <w:jc w:val="both"/>
      </w:pPr>
      <w:r w:rsidRPr="00987FF4">
        <w:rPr>
          <w:b/>
        </w:rPr>
        <w:t>I</w:t>
      </w:r>
      <w:r w:rsidRPr="00987FF4">
        <w:rPr>
          <w:b/>
          <w:shd w:val="clear" w:color="auto" w:fill="BFBFBF"/>
        </w:rPr>
        <w:t>NTRODUCTION</w:t>
      </w:r>
    </w:p>
    <w:p w14:paraId="30733492" w14:textId="77777777" w:rsidR="00F91E90" w:rsidRPr="00987FF4" w:rsidRDefault="00F91E90" w:rsidP="00802A04">
      <w:pPr>
        <w:jc w:val="both"/>
        <w:rPr>
          <w:b/>
        </w:rPr>
      </w:pPr>
    </w:p>
    <w:p w14:paraId="4EB48F24" w14:textId="77777777" w:rsidR="006D3B5C" w:rsidRPr="00987FF4" w:rsidRDefault="00F91E90" w:rsidP="00802A04">
      <w:pPr>
        <w:jc w:val="both"/>
      </w:pPr>
      <w:r w:rsidRPr="00987FF4">
        <w:t xml:space="preserve">Wigan and Leigh Hospice </w:t>
      </w:r>
      <w:r w:rsidR="005D021F" w:rsidRPr="00987FF4">
        <w:t xml:space="preserve">is a registered charity which </w:t>
      </w:r>
      <w:r w:rsidRPr="00987FF4">
        <w:t>was founded in 198</w:t>
      </w:r>
      <w:r w:rsidR="00D81F74" w:rsidRPr="00987FF4">
        <w:t>2</w:t>
      </w:r>
      <w:r w:rsidR="005D021F" w:rsidRPr="00987FF4">
        <w:t xml:space="preserve">. The services were developed to deliver high quality specialist palliative care to </w:t>
      </w:r>
      <w:r w:rsidR="00D81F74" w:rsidRPr="00987FF4">
        <w:t>individuals</w:t>
      </w:r>
      <w:r w:rsidR="005D021F" w:rsidRPr="00987FF4">
        <w:t xml:space="preserve"> who have a life threatening illness from any type of disease and who are thought to be in the last year of their lives</w:t>
      </w:r>
      <w:r w:rsidR="00D81F74" w:rsidRPr="00987FF4">
        <w:t xml:space="preserve">.  The service is extended to the patient’s family and </w:t>
      </w:r>
      <w:r w:rsidR="005D021F" w:rsidRPr="00987FF4">
        <w:t xml:space="preserve">carers.  </w:t>
      </w:r>
    </w:p>
    <w:p w14:paraId="7FE44A91" w14:textId="77777777" w:rsidR="006D3B5C" w:rsidRPr="00987FF4" w:rsidRDefault="006D3B5C" w:rsidP="00802A04">
      <w:pPr>
        <w:jc w:val="both"/>
      </w:pPr>
    </w:p>
    <w:p w14:paraId="740D8B7E" w14:textId="77777777" w:rsidR="006D3B5C" w:rsidRPr="00987FF4" w:rsidRDefault="00C40943" w:rsidP="00802A04">
      <w:pPr>
        <w:jc w:val="both"/>
      </w:pPr>
      <w:r w:rsidRPr="00987FF4">
        <w:t>The</w:t>
      </w:r>
      <w:r w:rsidR="00537C6C" w:rsidRPr="00987FF4">
        <w:t xml:space="preserve"> </w:t>
      </w:r>
      <w:r w:rsidRPr="00987FF4">
        <w:t>H</w:t>
      </w:r>
      <w:r w:rsidR="00537C6C" w:rsidRPr="00987FF4">
        <w:t xml:space="preserve">ospice delivers its services </w:t>
      </w:r>
      <w:r w:rsidR="0062070E" w:rsidRPr="00987FF4">
        <w:t xml:space="preserve">to </w:t>
      </w:r>
      <w:r w:rsidR="005D021F" w:rsidRPr="00987FF4">
        <w:t>people aged 18</w:t>
      </w:r>
      <w:r w:rsidR="0062070E" w:rsidRPr="00987FF4">
        <w:t xml:space="preserve"> or over,</w:t>
      </w:r>
      <w:r w:rsidR="005D021F" w:rsidRPr="00987FF4">
        <w:t xml:space="preserve"> of any race, sexual</w:t>
      </w:r>
      <w:r w:rsidR="00B7770E" w:rsidRPr="00987FF4">
        <w:t xml:space="preserve"> orientation</w:t>
      </w:r>
      <w:r w:rsidR="005D021F" w:rsidRPr="00987FF4">
        <w:t xml:space="preserve">, religion or gender. The care and treatment that the </w:t>
      </w:r>
      <w:r w:rsidR="000707D4" w:rsidRPr="00987FF4">
        <w:t>H</w:t>
      </w:r>
      <w:r w:rsidR="005D021F" w:rsidRPr="00987FF4">
        <w:t xml:space="preserve">ospice delivers to patients is based upon the principles of respect, dignity, </w:t>
      </w:r>
      <w:r w:rsidR="00691739" w:rsidRPr="00987FF4">
        <w:t xml:space="preserve">compassion, </w:t>
      </w:r>
      <w:r w:rsidR="005D021F" w:rsidRPr="00987FF4">
        <w:t xml:space="preserve">choice, informed consent and open and honest communication in line with the wishes of the patient.  </w:t>
      </w:r>
    </w:p>
    <w:p w14:paraId="46AD537D" w14:textId="77777777" w:rsidR="00F62DE8" w:rsidRPr="00987FF4" w:rsidRDefault="00F62DE8" w:rsidP="00802A04">
      <w:pPr>
        <w:jc w:val="both"/>
      </w:pPr>
    </w:p>
    <w:p w14:paraId="0268BFDA" w14:textId="77777777" w:rsidR="00F62DE8" w:rsidRPr="00987FF4" w:rsidRDefault="00F62DE8" w:rsidP="00802A04">
      <w:pPr>
        <w:jc w:val="both"/>
      </w:pPr>
      <w:r w:rsidRPr="00987FF4">
        <w:t xml:space="preserve">Hospice care extends beyond that delivered to the patient with support available to the patient’s family or those who the patient identifies as being important to them.  </w:t>
      </w:r>
    </w:p>
    <w:p w14:paraId="0794AEB8" w14:textId="77777777" w:rsidR="00691739" w:rsidRPr="00987FF4" w:rsidRDefault="00691739" w:rsidP="00802A04">
      <w:pPr>
        <w:jc w:val="both"/>
      </w:pPr>
    </w:p>
    <w:p w14:paraId="6DFF75E0" w14:textId="77777777" w:rsidR="00691739" w:rsidRPr="00987FF4" w:rsidRDefault="00691739" w:rsidP="00802A04">
      <w:pPr>
        <w:jc w:val="both"/>
      </w:pPr>
      <w:r w:rsidRPr="00987FF4">
        <w:t xml:space="preserve">The </w:t>
      </w:r>
      <w:r w:rsidR="00C40943" w:rsidRPr="00987FF4">
        <w:t>Hospice strives to</w:t>
      </w:r>
      <w:r w:rsidRPr="00987FF4">
        <w:t xml:space="preserve"> ensure that </w:t>
      </w:r>
      <w:r w:rsidR="00C40943" w:rsidRPr="00987FF4">
        <w:t>the services it offers</w:t>
      </w:r>
      <w:r w:rsidRPr="00987FF4">
        <w:t xml:space="preserve"> are:</w:t>
      </w:r>
    </w:p>
    <w:p w14:paraId="7C5A0993" w14:textId="77777777" w:rsidR="009B7F5F" w:rsidRPr="00987FF4" w:rsidRDefault="009B7F5F" w:rsidP="00802A04">
      <w:pPr>
        <w:jc w:val="both"/>
      </w:pPr>
    </w:p>
    <w:p w14:paraId="252E3D06" w14:textId="77777777" w:rsidR="00691739" w:rsidRPr="00987FF4" w:rsidRDefault="00691739" w:rsidP="00802A04">
      <w:pPr>
        <w:numPr>
          <w:ilvl w:val="0"/>
          <w:numId w:val="38"/>
        </w:numPr>
        <w:jc w:val="both"/>
      </w:pPr>
      <w:r w:rsidRPr="00987FF4">
        <w:t>Safe and that people are protected from abuse and avoidable harm</w:t>
      </w:r>
    </w:p>
    <w:p w14:paraId="79E7C2F4" w14:textId="77777777" w:rsidR="004A0F77" w:rsidRPr="00987FF4" w:rsidRDefault="004A0F77" w:rsidP="00802A04">
      <w:pPr>
        <w:numPr>
          <w:ilvl w:val="0"/>
          <w:numId w:val="38"/>
        </w:numPr>
        <w:jc w:val="both"/>
      </w:pPr>
      <w:r w:rsidRPr="00987FF4">
        <w:t>Effective</w:t>
      </w:r>
    </w:p>
    <w:p w14:paraId="4B2EF82F" w14:textId="77777777" w:rsidR="009B7F5F" w:rsidRPr="00987FF4" w:rsidRDefault="00691739" w:rsidP="00802A04">
      <w:pPr>
        <w:numPr>
          <w:ilvl w:val="0"/>
          <w:numId w:val="38"/>
        </w:numPr>
        <w:jc w:val="both"/>
      </w:pPr>
      <w:r w:rsidRPr="00987FF4">
        <w:t>Caring</w:t>
      </w:r>
      <w:r w:rsidR="009B7F5F" w:rsidRPr="00987FF4">
        <w:t xml:space="preserve"> </w:t>
      </w:r>
    </w:p>
    <w:p w14:paraId="63F4127E" w14:textId="77777777" w:rsidR="00764344" w:rsidRPr="00987FF4" w:rsidRDefault="009B7F5F" w:rsidP="00802A04">
      <w:pPr>
        <w:numPr>
          <w:ilvl w:val="0"/>
          <w:numId w:val="38"/>
        </w:numPr>
        <w:jc w:val="both"/>
      </w:pPr>
      <w:r w:rsidRPr="00987FF4">
        <w:t xml:space="preserve">Responsive </w:t>
      </w:r>
    </w:p>
    <w:p w14:paraId="25764970" w14:textId="77777777" w:rsidR="006D3B5C" w:rsidRPr="00987FF4" w:rsidRDefault="009B7F5F" w:rsidP="00802A04">
      <w:pPr>
        <w:numPr>
          <w:ilvl w:val="0"/>
          <w:numId w:val="38"/>
        </w:numPr>
        <w:jc w:val="both"/>
      </w:pPr>
      <w:r w:rsidRPr="00987FF4">
        <w:t xml:space="preserve">Well-led </w:t>
      </w:r>
    </w:p>
    <w:p w14:paraId="45EC031D" w14:textId="77777777" w:rsidR="004E0D43" w:rsidRPr="00987FF4" w:rsidRDefault="004E0D43" w:rsidP="00802A04">
      <w:pPr>
        <w:jc w:val="both"/>
      </w:pPr>
    </w:p>
    <w:p w14:paraId="0A403692" w14:textId="77777777" w:rsidR="004E0D43" w:rsidRPr="00987FF4" w:rsidRDefault="004E0D43" w:rsidP="00802A04">
      <w:pPr>
        <w:jc w:val="both"/>
      </w:pPr>
      <w:r w:rsidRPr="00987FF4">
        <w:t>All Hospice services are delivered at no cost to service users.  Approximately two thirds of hospice funding is raised through charitable giving.</w:t>
      </w:r>
    </w:p>
    <w:p w14:paraId="5C7A3A02" w14:textId="77777777" w:rsidR="00764344" w:rsidRPr="00987FF4" w:rsidRDefault="00764344" w:rsidP="00802A04">
      <w:pPr>
        <w:jc w:val="both"/>
      </w:pPr>
    </w:p>
    <w:p w14:paraId="581036B1" w14:textId="77777777" w:rsidR="000A04D8" w:rsidRPr="00987FF4" w:rsidRDefault="000A04D8" w:rsidP="00802A04">
      <w:pPr>
        <w:jc w:val="both"/>
      </w:pPr>
    </w:p>
    <w:p w14:paraId="010F0796" w14:textId="77777777" w:rsidR="007D5ADE" w:rsidRPr="00987FF4" w:rsidRDefault="007D5ADE" w:rsidP="007D5ADE">
      <w:pPr>
        <w:pBdr>
          <w:top w:val="single" w:sz="4" w:space="1" w:color="auto"/>
          <w:left w:val="single" w:sz="4" w:space="4" w:color="auto"/>
          <w:bottom w:val="single" w:sz="4" w:space="1" w:color="auto"/>
          <w:right w:val="single" w:sz="4" w:space="4" w:color="auto"/>
        </w:pBdr>
        <w:shd w:val="clear" w:color="auto" w:fill="BFBFBF"/>
        <w:jc w:val="both"/>
      </w:pPr>
      <w:r w:rsidRPr="00987FF4">
        <w:rPr>
          <w:b/>
        </w:rPr>
        <w:t>HOSPICE VISION</w:t>
      </w:r>
    </w:p>
    <w:p w14:paraId="38A2AC75" w14:textId="77777777" w:rsidR="007D5ADE" w:rsidRPr="00987FF4" w:rsidRDefault="007D5ADE" w:rsidP="00802A04">
      <w:pPr>
        <w:jc w:val="both"/>
      </w:pPr>
    </w:p>
    <w:p w14:paraId="53BEC95D" w14:textId="77777777" w:rsidR="009923B7" w:rsidRPr="00987FF4" w:rsidRDefault="009923B7" w:rsidP="009923B7">
      <w:pPr>
        <w:jc w:val="both"/>
      </w:pPr>
      <w:r w:rsidRPr="00987FF4">
        <w:t>Every adult with palliative and end of life care needs and those people most important to them within the Wigan Borough will receive timely and equitable access to high quality services, delivered by appropriately trained staff and volunteers.</w:t>
      </w:r>
    </w:p>
    <w:p w14:paraId="593FD751" w14:textId="77777777" w:rsidR="007D5ADE" w:rsidRPr="00987FF4" w:rsidRDefault="007D5ADE" w:rsidP="00802A04">
      <w:pPr>
        <w:jc w:val="both"/>
      </w:pPr>
    </w:p>
    <w:p w14:paraId="013412CD" w14:textId="77777777" w:rsidR="007D5ADE" w:rsidRPr="00987FF4" w:rsidRDefault="007D5ADE" w:rsidP="00802A04">
      <w:pPr>
        <w:jc w:val="both"/>
      </w:pPr>
    </w:p>
    <w:p w14:paraId="45C1E3D1" w14:textId="77777777" w:rsidR="007D5ADE" w:rsidRPr="00987FF4" w:rsidRDefault="007D5ADE" w:rsidP="007D5ADE">
      <w:pPr>
        <w:pBdr>
          <w:top w:val="single" w:sz="4" w:space="1" w:color="auto"/>
          <w:left w:val="single" w:sz="4" w:space="4" w:color="auto"/>
          <w:bottom w:val="single" w:sz="4" w:space="1" w:color="auto"/>
          <w:right w:val="single" w:sz="4" w:space="4" w:color="auto"/>
        </w:pBdr>
        <w:shd w:val="clear" w:color="auto" w:fill="BFBFBF"/>
        <w:jc w:val="both"/>
      </w:pPr>
      <w:r w:rsidRPr="00987FF4">
        <w:rPr>
          <w:b/>
        </w:rPr>
        <w:t>HOSPICE MISSION STATEMENT</w:t>
      </w:r>
    </w:p>
    <w:p w14:paraId="3A4D9C3F" w14:textId="77777777" w:rsidR="007D5ADE" w:rsidRPr="00987FF4" w:rsidRDefault="007D5ADE" w:rsidP="00802A04">
      <w:pPr>
        <w:jc w:val="both"/>
      </w:pPr>
    </w:p>
    <w:p w14:paraId="4E700197" w14:textId="77777777" w:rsidR="009923B7" w:rsidRPr="00987FF4" w:rsidRDefault="009923B7" w:rsidP="009923B7">
      <w:pPr>
        <w:jc w:val="both"/>
      </w:pPr>
      <w:r w:rsidRPr="00987FF4">
        <w:t xml:space="preserve">The hospice provides high quality, compassionate and cost-effective palliative and end of life care services across Wigan Borough. It serves adult patients and those people most important to them in their own homes and within the hospice. Working in partnership with other health and social care providers, the hospice seeks to ensure everyone who needs palliative and end of life care services receives them. The hospice also shares its expertise through its in-house and outreach education programmes. </w:t>
      </w:r>
    </w:p>
    <w:p w14:paraId="39F9DC7E" w14:textId="77777777" w:rsidR="007D5ADE" w:rsidRPr="00987FF4" w:rsidRDefault="007D5ADE" w:rsidP="00802A04">
      <w:pPr>
        <w:jc w:val="both"/>
      </w:pPr>
    </w:p>
    <w:p w14:paraId="418C910F" w14:textId="77777777" w:rsidR="007D5ADE" w:rsidRPr="00987FF4" w:rsidRDefault="007D5ADE" w:rsidP="00802A04">
      <w:pPr>
        <w:jc w:val="both"/>
      </w:pPr>
    </w:p>
    <w:p w14:paraId="48A5CAA2" w14:textId="77777777" w:rsidR="007D5ADE" w:rsidRPr="00987FF4" w:rsidRDefault="007D5ADE" w:rsidP="007D5ADE">
      <w:pPr>
        <w:pBdr>
          <w:top w:val="single" w:sz="4" w:space="1" w:color="auto"/>
          <w:left w:val="single" w:sz="4" w:space="4" w:color="auto"/>
          <w:bottom w:val="single" w:sz="4" w:space="1" w:color="auto"/>
          <w:right w:val="single" w:sz="4" w:space="4" w:color="auto"/>
        </w:pBdr>
        <w:shd w:val="clear" w:color="auto" w:fill="BFBFBF"/>
        <w:jc w:val="both"/>
      </w:pPr>
      <w:r w:rsidRPr="00987FF4">
        <w:rPr>
          <w:b/>
        </w:rPr>
        <w:t>HOSPICE VALUES</w:t>
      </w:r>
    </w:p>
    <w:p w14:paraId="1B5B8F0E" w14:textId="77777777" w:rsidR="007D5ADE" w:rsidRPr="00987FF4" w:rsidRDefault="007D5ADE" w:rsidP="00802A04">
      <w:pPr>
        <w:jc w:val="both"/>
      </w:pPr>
    </w:p>
    <w:p w14:paraId="228BDCA3" w14:textId="77777777" w:rsidR="007D5ADE" w:rsidRPr="00987FF4" w:rsidRDefault="007D5ADE" w:rsidP="007D5ADE">
      <w:pPr>
        <w:pStyle w:val="ListParagraph"/>
        <w:numPr>
          <w:ilvl w:val="0"/>
          <w:numId w:val="44"/>
        </w:numPr>
        <w:contextualSpacing/>
        <w:jc w:val="both"/>
        <w:rPr>
          <w:rFonts w:ascii="Arial" w:hAnsi="Arial" w:cs="Arial"/>
          <w:sz w:val="24"/>
          <w:szCs w:val="24"/>
        </w:rPr>
      </w:pPr>
      <w:r w:rsidRPr="00987FF4">
        <w:rPr>
          <w:rFonts w:ascii="Arial" w:hAnsi="Arial" w:cs="Arial"/>
          <w:b/>
          <w:sz w:val="24"/>
          <w:szCs w:val="24"/>
        </w:rPr>
        <w:t>C</w:t>
      </w:r>
      <w:r w:rsidRPr="00987FF4">
        <w:rPr>
          <w:rFonts w:ascii="Arial" w:hAnsi="Arial" w:cs="Arial"/>
          <w:sz w:val="24"/>
          <w:szCs w:val="24"/>
        </w:rPr>
        <w:t xml:space="preserve">ompassion </w:t>
      </w:r>
    </w:p>
    <w:p w14:paraId="6A9C16CE" w14:textId="77777777" w:rsidR="007D5ADE" w:rsidRPr="00987FF4" w:rsidRDefault="007D5ADE" w:rsidP="007D5ADE">
      <w:pPr>
        <w:pStyle w:val="ListParagraph"/>
        <w:numPr>
          <w:ilvl w:val="0"/>
          <w:numId w:val="44"/>
        </w:numPr>
        <w:contextualSpacing/>
        <w:jc w:val="both"/>
        <w:rPr>
          <w:rFonts w:ascii="Arial" w:hAnsi="Arial" w:cs="Arial"/>
          <w:sz w:val="24"/>
          <w:szCs w:val="24"/>
        </w:rPr>
      </w:pPr>
      <w:r w:rsidRPr="00987FF4">
        <w:rPr>
          <w:rFonts w:ascii="Arial" w:hAnsi="Arial" w:cs="Arial"/>
          <w:b/>
          <w:sz w:val="24"/>
          <w:szCs w:val="24"/>
        </w:rPr>
        <w:t>A</w:t>
      </w:r>
      <w:r w:rsidRPr="00987FF4">
        <w:rPr>
          <w:rFonts w:ascii="Arial" w:hAnsi="Arial" w:cs="Arial"/>
          <w:sz w:val="24"/>
          <w:szCs w:val="24"/>
        </w:rPr>
        <w:t xml:space="preserve">ccessibility </w:t>
      </w:r>
    </w:p>
    <w:p w14:paraId="0123C285" w14:textId="77777777" w:rsidR="007D5ADE" w:rsidRPr="00987FF4" w:rsidRDefault="007D5ADE" w:rsidP="007D5ADE">
      <w:pPr>
        <w:pStyle w:val="ListParagraph"/>
        <w:numPr>
          <w:ilvl w:val="0"/>
          <w:numId w:val="44"/>
        </w:numPr>
        <w:contextualSpacing/>
        <w:jc w:val="both"/>
        <w:rPr>
          <w:rFonts w:ascii="Arial" w:hAnsi="Arial" w:cs="Arial"/>
          <w:sz w:val="24"/>
          <w:szCs w:val="24"/>
        </w:rPr>
      </w:pPr>
      <w:r w:rsidRPr="00987FF4">
        <w:rPr>
          <w:rFonts w:ascii="Arial" w:hAnsi="Arial" w:cs="Arial"/>
          <w:b/>
          <w:sz w:val="24"/>
          <w:szCs w:val="24"/>
        </w:rPr>
        <w:t>R</w:t>
      </w:r>
      <w:r w:rsidRPr="00987FF4">
        <w:rPr>
          <w:rFonts w:ascii="Arial" w:hAnsi="Arial" w:cs="Arial"/>
          <w:sz w:val="24"/>
          <w:szCs w:val="24"/>
        </w:rPr>
        <w:t>espect</w:t>
      </w:r>
    </w:p>
    <w:p w14:paraId="53EA0816" w14:textId="77777777" w:rsidR="007D5ADE" w:rsidRPr="00987FF4" w:rsidRDefault="007D5ADE" w:rsidP="007D5ADE">
      <w:pPr>
        <w:pStyle w:val="ListParagraph"/>
        <w:numPr>
          <w:ilvl w:val="0"/>
          <w:numId w:val="44"/>
        </w:numPr>
        <w:contextualSpacing/>
        <w:jc w:val="both"/>
        <w:rPr>
          <w:rFonts w:ascii="Arial" w:hAnsi="Arial" w:cs="Arial"/>
          <w:sz w:val="24"/>
          <w:szCs w:val="24"/>
        </w:rPr>
      </w:pPr>
      <w:r w:rsidRPr="00987FF4">
        <w:rPr>
          <w:rFonts w:ascii="Arial" w:hAnsi="Arial" w:cs="Arial"/>
          <w:b/>
          <w:sz w:val="24"/>
          <w:szCs w:val="24"/>
        </w:rPr>
        <w:t>E</w:t>
      </w:r>
      <w:r w:rsidRPr="00987FF4">
        <w:rPr>
          <w:rFonts w:ascii="Arial" w:hAnsi="Arial" w:cs="Arial"/>
          <w:sz w:val="24"/>
          <w:szCs w:val="24"/>
        </w:rPr>
        <w:t>xcellence</w:t>
      </w:r>
    </w:p>
    <w:p w14:paraId="54450E6E" w14:textId="77777777" w:rsidR="007D5ADE" w:rsidRPr="00987FF4" w:rsidRDefault="007D5ADE" w:rsidP="00802A04">
      <w:pPr>
        <w:jc w:val="both"/>
      </w:pPr>
    </w:p>
    <w:p w14:paraId="7847807A" w14:textId="77777777" w:rsidR="007D5ADE" w:rsidRPr="00987FF4" w:rsidRDefault="007D5ADE" w:rsidP="00802A04">
      <w:pPr>
        <w:jc w:val="both"/>
      </w:pPr>
    </w:p>
    <w:p w14:paraId="6A18C573" w14:textId="77777777" w:rsidR="00DD4196" w:rsidRPr="00987FF4" w:rsidRDefault="007D5ADE" w:rsidP="00802A04">
      <w:pPr>
        <w:pBdr>
          <w:top w:val="single" w:sz="4" w:space="1" w:color="auto"/>
          <w:left w:val="single" w:sz="4" w:space="4" w:color="auto"/>
          <w:bottom w:val="single" w:sz="4" w:space="1" w:color="auto"/>
          <w:right w:val="single" w:sz="4" w:space="4" w:color="auto"/>
        </w:pBdr>
        <w:shd w:val="clear" w:color="auto" w:fill="CCCCCC"/>
        <w:jc w:val="both"/>
      </w:pPr>
      <w:r w:rsidRPr="00987FF4">
        <w:rPr>
          <w:b/>
        </w:rPr>
        <w:t>HOSPICE STRATEGIC GOALS</w:t>
      </w:r>
    </w:p>
    <w:p w14:paraId="535BB3CE" w14:textId="77777777" w:rsidR="00C3770B" w:rsidRPr="00987FF4" w:rsidRDefault="00C3770B" w:rsidP="00802A04">
      <w:pPr>
        <w:jc w:val="both"/>
      </w:pPr>
    </w:p>
    <w:p w14:paraId="000DB650" w14:textId="77777777" w:rsidR="007D5ADE" w:rsidRPr="00B62D0E" w:rsidRDefault="007D5ADE" w:rsidP="00802A04">
      <w:pPr>
        <w:jc w:val="both"/>
        <w:rPr>
          <w:b/>
        </w:rPr>
      </w:pPr>
      <w:r w:rsidRPr="00987FF4">
        <w:rPr>
          <w:b/>
        </w:rPr>
        <w:t xml:space="preserve">1. Service delivery: Delivering the best possible services for our patients and </w:t>
      </w:r>
      <w:r w:rsidRPr="00B62D0E">
        <w:rPr>
          <w:b/>
        </w:rPr>
        <w:t>th</w:t>
      </w:r>
      <w:r w:rsidR="00C82D04" w:rsidRPr="00B62D0E">
        <w:rPr>
          <w:b/>
        </w:rPr>
        <w:t>ose people most important to them</w:t>
      </w:r>
      <w:r w:rsidRPr="00B62D0E">
        <w:rPr>
          <w:b/>
        </w:rPr>
        <w:t>.</w:t>
      </w:r>
    </w:p>
    <w:p w14:paraId="2917D1B0" w14:textId="77777777" w:rsidR="007D5ADE" w:rsidRPr="00987FF4" w:rsidRDefault="007D5ADE" w:rsidP="00802A04">
      <w:pPr>
        <w:jc w:val="both"/>
        <w:rPr>
          <w:b/>
        </w:rPr>
      </w:pPr>
    </w:p>
    <w:p w14:paraId="11D41061" w14:textId="77777777" w:rsidR="007D5ADE" w:rsidRPr="00B62D0E" w:rsidRDefault="007D5ADE" w:rsidP="009923B7">
      <w:pPr>
        <w:ind w:left="284"/>
        <w:jc w:val="both"/>
      </w:pPr>
      <w:r w:rsidRPr="00987FF4">
        <w:t xml:space="preserve">1.1 </w:t>
      </w:r>
      <w:r w:rsidRPr="00B62D0E">
        <w:t xml:space="preserve">Maintain </w:t>
      </w:r>
      <w:r w:rsidR="00EF585D" w:rsidRPr="00B62D0E">
        <w:t xml:space="preserve">the </w:t>
      </w:r>
      <w:r w:rsidRPr="00B62D0E">
        <w:t xml:space="preserve">highest achievable quality </w:t>
      </w:r>
      <w:r w:rsidR="00C82D04" w:rsidRPr="00B62D0E">
        <w:t xml:space="preserve">and value for money </w:t>
      </w:r>
      <w:r w:rsidRPr="00B62D0E">
        <w:t xml:space="preserve">across all </w:t>
      </w:r>
      <w:r w:rsidR="00EF585D" w:rsidRPr="00B62D0E">
        <w:t>hospice</w:t>
      </w:r>
      <w:r w:rsidRPr="00B62D0E">
        <w:t xml:space="preserve"> services</w:t>
      </w:r>
    </w:p>
    <w:p w14:paraId="0F850646" w14:textId="77777777" w:rsidR="007D5ADE" w:rsidRPr="00B62D0E" w:rsidRDefault="007D5ADE" w:rsidP="009923B7">
      <w:pPr>
        <w:ind w:left="284"/>
        <w:jc w:val="both"/>
      </w:pPr>
      <w:r w:rsidRPr="00B62D0E">
        <w:t xml:space="preserve">1.2 Develop new services to meet emerging needs and local palliative and end of life care priorities </w:t>
      </w:r>
    </w:p>
    <w:p w14:paraId="7D4E6545" w14:textId="77777777" w:rsidR="007D5ADE" w:rsidRPr="00B62D0E" w:rsidRDefault="007D5ADE" w:rsidP="009923B7">
      <w:pPr>
        <w:ind w:left="284"/>
        <w:jc w:val="both"/>
      </w:pPr>
      <w:r w:rsidRPr="00B62D0E">
        <w:t>1.3 Review and, where necessary, redesign services to maximise outcomes and reach</w:t>
      </w:r>
    </w:p>
    <w:p w14:paraId="439010F6" w14:textId="77777777" w:rsidR="00C82D04" w:rsidRPr="00B62D0E" w:rsidRDefault="00C82D04" w:rsidP="009923B7">
      <w:pPr>
        <w:ind w:left="284"/>
        <w:jc w:val="both"/>
      </w:pPr>
      <w:r w:rsidRPr="00B62D0E">
        <w:t>1.4 Foster an evidence-led innovation culture</w:t>
      </w:r>
    </w:p>
    <w:p w14:paraId="08E781D1" w14:textId="77777777" w:rsidR="007D5ADE" w:rsidRPr="006A44FD" w:rsidRDefault="007D5ADE" w:rsidP="007D5ADE">
      <w:pPr>
        <w:jc w:val="both"/>
        <w:rPr>
          <w:color w:val="FF0000"/>
        </w:rPr>
      </w:pPr>
    </w:p>
    <w:p w14:paraId="346BD73D" w14:textId="77777777" w:rsidR="007D5ADE" w:rsidRPr="00987FF4" w:rsidRDefault="007D5ADE" w:rsidP="007D5ADE">
      <w:pPr>
        <w:jc w:val="both"/>
        <w:rPr>
          <w:b/>
        </w:rPr>
      </w:pPr>
      <w:r w:rsidRPr="00987FF4">
        <w:rPr>
          <w:b/>
        </w:rPr>
        <w:t>2. Commissioning:  Engaging with and responding to the changing commissioning environment.</w:t>
      </w:r>
    </w:p>
    <w:p w14:paraId="282D0E5C" w14:textId="77777777" w:rsidR="007D5ADE" w:rsidRPr="00987FF4" w:rsidRDefault="007D5ADE" w:rsidP="007D5ADE">
      <w:pPr>
        <w:jc w:val="both"/>
      </w:pPr>
    </w:p>
    <w:p w14:paraId="638CB909" w14:textId="77777777" w:rsidR="007D5ADE" w:rsidRPr="00B62D0E" w:rsidRDefault="007D5ADE" w:rsidP="007D5ADE">
      <w:pPr>
        <w:ind w:left="284"/>
      </w:pPr>
      <w:r w:rsidRPr="00987FF4">
        <w:t>2.1 Engage proactively with commissioning bodies (including CCG</w:t>
      </w:r>
      <w:r w:rsidR="00C82D04" w:rsidRPr="006A44FD">
        <w:rPr>
          <w:color w:val="FF0000"/>
        </w:rPr>
        <w:t>,</w:t>
      </w:r>
      <w:r w:rsidRPr="006A44FD">
        <w:rPr>
          <w:color w:val="FF0000"/>
        </w:rPr>
        <w:t xml:space="preserve"> </w:t>
      </w:r>
      <w:r w:rsidR="00987FF4">
        <w:t>Council</w:t>
      </w:r>
      <w:r w:rsidR="00C82D04">
        <w:t xml:space="preserve"> </w:t>
      </w:r>
      <w:r w:rsidR="00C82D04" w:rsidRPr="00B62D0E">
        <w:t>and Greater Manchester Health and Social Care Partnership</w:t>
      </w:r>
      <w:r w:rsidRPr="00B62D0E">
        <w:t>)</w:t>
      </w:r>
    </w:p>
    <w:p w14:paraId="28A37167" w14:textId="77777777" w:rsidR="007D5ADE" w:rsidRPr="00B62D0E" w:rsidRDefault="007D5ADE" w:rsidP="007D5ADE">
      <w:pPr>
        <w:ind w:left="284"/>
      </w:pPr>
      <w:r w:rsidRPr="00987FF4">
        <w:t xml:space="preserve">2.2 </w:t>
      </w:r>
      <w:r w:rsidRPr="00B62D0E">
        <w:t xml:space="preserve">Demonstrate </w:t>
      </w:r>
      <w:r w:rsidR="00EF585D" w:rsidRPr="00B62D0E">
        <w:t xml:space="preserve">the </w:t>
      </w:r>
      <w:r w:rsidRPr="00B62D0E">
        <w:t>impact of hospice service</w:t>
      </w:r>
      <w:r w:rsidR="00EF585D" w:rsidRPr="00B62D0E">
        <w:t>s</w:t>
      </w:r>
      <w:r w:rsidRPr="00B62D0E">
        <w:t xml:space="preserve"> through</w:t>
      </w:r>
      <w:r w:rsidR="00EF585D" w:rsidRPr="00B62D0E">
        <w:t xml:space="preserve"> robust data and</w:t>
      </w:r>
      <w:r w:rsidRPr="00B62D0E">
        <w:t xml:space="preserve"> outcome measures </w:t>
      </w:r>
    </w:p>
    <w:p w14:paraId="21423BCF" w14:textId="77777777" w:rsidR="007D5ADE" w:rsidRPr="00B62D0E" w:rsidRDefault="007D5ADE" w:rsidP="007D5ADE">
      <w:pPr>
        <w:ind w:left="284"/>
        <w:jc w:val="both"/>
      </w:pPr>
      <w:r w:rsidRPr="00B62D0E">
        <w:t xml:space="preserve">2.3 Develop </w:t>
      </w:r>
      <w:r w:rsidR="00EF585D" w:rsidRPr="00B62D0E">
        <w:t xml:space="preserve">an </w:t>
      </w:r>
      <w:r w:rsidRPr="00B62D0E">
        <w:t>understanding of unmet need and our role in meeting this need</w:t>
      </w:r>
    </w:p>
    <w:p w14:paraId="04FD414E" w14:textId="77777777" w:rsidR="007D5ADE" w:rsidRPr="00B62D0E" w:rsidRDefault="007D5ADE" w:rsidP="007D5ADE">
      <w:pPr>
        <w:jc w:val="both"/>
      </w:pPr>
    </w:p>
    <w:p w14:paraId="02BEFD4B" w14:textId="77777777" w:rsidR="007D5ADE" w:rsidRPr="00987FF4" w:rsidRDefault="007D5ADE" w:rsidP="007D5ADE">
      <w:pPr>
        <w:jc w:val="both"/>
        <w:rPr>
          <w:b/>
        </w:rPr>
      </w:pPr>
      <w:r w:rsidRPr="00987FF4">
        <w:rPr>
          <w:b/>
        </w:rPr>
        <w:t>3. Partnerships: Reaching more people through working in partnership.</w:t>
      </w:r>
    </w:p>
    <w:p w14:paraId="7407E34F" w14:textId="77777777" w:rsidR="007D5ADE" w:rsidRPr="00987FF4" w:rsidRDefault="007D5ADE" w:rsidP="007D5ADE">
      <w:pPr>
        <w:ind w:left="284"/>
      </w:pPr>
    </w:p>
    <w:p w14:paraId="6DA84F53" w14:textId="77777777" w:rsidR="007D5ADE" w:rsidRPr="00987FF4" w:rsidRDefault="007D5ADE" w:rsidP="007D5ADE">
      <w:pPr>
        <w:ind w:left="284"/>
      </w:pPr>
      <w:r w:rsidRPr="00987FF4">
        <w:t>3.1 Work with partners across the statutory and voluntary sectors to improve service delivery and community engagement</w:t>
      </w:r>
    </w:p>
    <w:p w14:paraId="6CF81D35" w14:textId="77777777" w:rsidR="007D5ADE" w:rsidRPr="00B62D0E" w:rsidRDefault="007D5ADE" w:rsidP="007D5ADE">
      <w:pPr>
        <w:ind w:left="284"/>
      </w:pPr>
      <w:r w:rsidRPr="00987FF4">
        <w:t xml:space="preserve">3.2 Improve </w:t>
      </w:r>
      <w:r w:rsidRPr="00B62D0E">
        <w:t>understanding of palliative and end of life care and the hospice amongst professionals and the general public</w:t>
      </w:r>
    </w:p>
    <w:p w14:paraId="0585766A" w14:textId="77777777" w:rsidR="007D5ADE" w:rsidRPr="00B62D0E" w:rsidRDefault="007D5ADE" w:rsidP="007D5ADE">
      <w:pPr>
        <w:ind w:left="284"/>
        <w:jc w:val="both"/>
      </w:pPr>
      <w:r w:rsidRPr="00B62D0E">
        <w:t xml:space="preserve">3.3 Engage with stakeholder and partner forums to identify </w:t>
      </w:r>
      <w:r w:rsidR="00EF585D" w:rsidRPr="00B62D0E">
        <w:t xml:space="preserve">and work on </w:t>
      </w:r>
      <w:r w:rsidRPr="00B62D0E">
        <w:t>shared agendas and priorities</w:t>
      </w:r>
    </w:p>
    <w:p w14:paraId="6C1C733B" w14:textId="77777777" w:rsidR="00C82D04" w:rsidRPr="00B62D0E" w:rsidRDefault="00C82D04" w:rsidP="007D5ADE">
      <w:pPr>
        <w:ind w:left="284"/>
        <w:jc w:val="both"/>
      </w:pPr>
      <w:r w:rsidRPr="00B62D0E">
        <w:t>3.4 Maintain a leading role in the Greater Manchester Hospice Partnership</w:t>
      </w:r>
    </w:p>
    <w:p w14:paraId="1A7D9D84" w14:textId="77777777" w:rsidR="007D5ADE" w:rsidRPr="00B62D0E" w:rsidRDefault="007D5ADE" w:rsidP="007D5ADE">
      <w:pPr>
        <w:jc w:val="both"/>
      </w:pPr>
    </w:p>
    <w:p w14:paraId="601086D3" w14:textId="77777777" w:rsidR="007D5ADE" w:rsidRPr="00B62D0E" w:rsidRDefault="007D5ADE" w:rsidP="007D5ADE">
      <w:pPr>
        <w:jc w:val="both"/>
        <w:rPr>
          <w:b/>
        </w:rPr>
      </w:pPr>
      <w:r w:rsidRPr="00B62D0E">
        <w:rPr>
          <w:b/>
        </w:rPr>
        <w:t>4. Sustainability: Ensuring our services are sustainable in the current statutory and charitable environment.</w:t>
      </w:r>
    </w:p>
    <w:p w14:paraId="75113D7E" w14:textId="77777777" w:rsidR="007D5ADE" w:rsidRPr="00B62D0E" w:rsidRDefault="007D5ADE" w:rsidP="007D5ADE">
      <w:pPr>
        <w:jc w:val="both"/>
      </w:pPr>
    </w:p>
    <w:p w14:paraId="3170F9BE" w14:textId="77777777" w:rsidR="007D5ADE" w:rsidRPr="00B62D0E" w:rsidRDefault="007D5ADE" w:rsidP="007D5ADE">
      <w:pPr>
        <w:ind w:left="284"/>
        <w:jc w:val="both"/>
      </w:pPr>
      <w:r w:rsidRPr="00B62D0E">
        <w:t xml:space="preserve">4.1 Develop strategies to maximise income </w:t>
      </w:r>
      <w:r w:rsidR="00C82D04" w:rsidRPr="00B62D0E">
        <w:t xml:space="preserve">and encourage volunteering </w:t>
      </w:r>
    </w:p>
    <w:p w14:paraId="5629C850" w14:textId="77777777" w:rsidR="007D5ADE" w:rsidRPr="00987FF4" w:rsidRDefault="007D5ADE" w:rsidP="007D5ADE">
      <w:pPr>
        <w:ind w:left="284"/>
      </w:pPr>
      <w:r w:rsidRPr="00987FF4">
        <w:t>4.2 Develop robust business cases for commissioners to ensure continued statutory support</w:t>
      </w:r>
    </w:p>
    <w:p w14:paraId="1BF67A2F" w14:textId="77777777" w:rsidR="007D5ADE" w:rsidRPr="00987FF4" w:rsidRDefault="007D5ADE" w:rsidP="007D5ADE">
      <w:pPr>
        <w:ind w:left="284"/>
      </w:pPr>
      <w:r w:rsidRPr="00987FF4">
        <w:t>4.3 Ensure the key messages about hospice care are communicated effectively to all our stakeholders</w:t>
      </w:r>
    </w:p>
    <w:p w14:paraId="59BA1DBC" w14:textId="77777777" w:rsidR="007D5ADE" w:rsidRPr="00B62D0E" w:rsidRDefault="007D5ADE" w:rsidP="007D5ADE">
      <w:pPr>
        <w:ind w:left="284"/>
      </w:pPr>
      <w:r w:rsidRPr="00987FF4">
        <w:t xml:space="preserve">4.4 </w:t>
      </w:r>
      <w:r w:rsidR="00C82D04" w:rsidRPr="00B62D0E">
        <w:t xml:space="preserve">Ensure the annual budget </w:t>
      </w:r>
      <w:r w:rsidR="004A7E81" w:rsidRPr="00B62D0E">
        <w:t>is aligned to the level of reserves with variances monitored and efficiency savings continually sought</w:t>
      </w:r>
    </w:p>
    <w:p w14:paraId="5413AC22" w14:textId="77777777" w:rsidR="004A7E81" w:rsidRPr="00B62D0E" w:rsidRDefault="004A7E81" w:rsidP="007D5ADE">
      <w:pPr>
        <w:ind w:left="284"/>
      </w:pPr>
      <w:r w:rsidRPr="00B62D0E">
        <w:t>4.4 Ensure effective procurement processes that deliver ‘value for money’ whilst minimising our impact on the environment</w:t>
      </w:r>
    </w:p>
    <w:p w14:paraId="11BF7157" w14:textId="77777777" w:rsidR="007D5ADE" w:rsidRPr="00B62D0E" w:rsidRDefault="007D5ADE" w:rsidP="007D5ADE">
      <w:pPr>
        <w:jc w:val="both"/>
      </w:pPr>
    </w:p>
    <w:p w14:paraId="786BDA0A" w14:textId="77777777" w:rsidR="007D5ADE" w:rsidRPr="00B62D0E" w:rsidRDefault="007D5ADE" w:rsidP="007D5ADE">
      <w:pPr>
        <w:jc w:val="both"/>
        <w:rPr>
          <w:b/>
        </w:rPr>
      </w:pPr>
      <w:r w:rsidRPr="00B62D0E">
        <w:rPr>
          <w:b/>
        </w:rPr>
        <w:t>5. Governance: Ensuring the hospice is compliant and is effectively managing risk.</w:t>
      </w:r>
    </w:p>
    <w:p w14:paraId="5C989DC1" w14:textId="77777777" w:rsidR="007D5ADE" w:rsidRPr="00B62D0E" w:rsidRDefault="007D5ADE" w:rsidP="007D5ADE">
      <w:pPr>
        <w:jc w:val="both"/>
      </w:pPr>
    </w:p>
    <w:p w14:paraId="65E8D325" w14:textId="77777777" w:rsidR="007D5ADE" w:rsidRPr="00B62D0E" w:rsidRDefault="007D5ADE" w:rsidP="007D5ADE">
      <w:pPr>
        <w:ind w:left="284"/>
      </w:pPr>
      <w:r w:rsidRPr="00B62D0E">
        <w:t xml:space="preserve">5.1 Ensure compliance with regulatory standards including </w:t>
      </w:r>
      <w:r w:rsidR="00EF585D" w:rsidRPr="00B62D0E">
        <w:t xml:space="preserve">the development of </w:t>
      </w:r>
      <w:r w:rsidRPr="00B62D0E">
        <w:t xml:space="preserve">appropriate recording and monitoring systems  </w:t>
      </w:r>
    </w:p>
    <w:p w14:paraId="2FF93112" w14:textId="77777777" w:rsidR="007D5ADE" w:rsidRPr="00B62D0E" w:rsidRDefault="007D5ADE" w:rsidP="007D5ADE">
      <w:pPr>
        <w:ind w:left="284"/>
      </w:pPr>
      <w:r w:rsidRPr="00B62D0E">
        <w:t xml:space="preserve">5.2 Ensure </w:t>
      </w:r>
      <w:r w:rsidR="00FF01F0" w:rsidRPr="00B62D0E">
        <w:t xml:space="preserve">robust </w:t>
      </w:r>
      <w:r w:rsidRPr="00B62D0E">
        <w:t>systems are in place to enable proper governance and risk management</w:t>
      </w:r>
    </w:p>
    <w:p w14:paraId="05DC5855" w14:textId="77777777" w:rsidR="007D5ADE" w:rsidRPr="00987FF4" w:rsidRDefault="007D5ADE" w:rsidP="007D5ADE">
      <w:pPr>
        <w:ind w:left="284"/>
        <w:jc w:val="both"/>
      </w:pPr>
      <w:r w:rsidRPr="00987FF4">
        <w:t>5.3 Ensure robust financial systems are in place to enable proper accountability and control</w:t>
      </w:r>
    </w:p>
    <w:p w14:paraId="713571B8" w14:textId="77777777" w:rsidR="007D5ADE" w:rsidRPr="00987FF4" w:rsidRDefault="007D5ADE" w:rsidP="007D5ADE">
      <w:pPr>
        <w:jc w:val="both"/>
      </w:pPr>
    </w:p>
    <w:p w14:paraId="2A588C91" w14:textId="77777777" w:rsidR="007D5ADE" w:rsidRPr="00987FF4" w:rsidRDefault="007D5ADE" w:rsidP="007D5ADE">
      <w:pPr>
        <w:jc w:val="both"/>
        <w:rPr>
          <w:b/>
        </w:rPr>
      </w:pPr>
      <w:r w:rsidRPr="00987FF4">
        <w:rPr>
          <w:b/>
        </w:rPr>
        <w:t>6. People and Infrastructure: Ensuring the hospice has a competent and motivated workforce working safe</w:t>
      </w:r>
      <w:r w:rsidR="00EE3940" w:rsidRPr="00987FF4">
        <w:rPr>
          <w:b/>
        </w:rPr>
        <w:t>ly &amp; effectively</w:t>
      </w:r>
      <w:r w:rsidRPr="00987FF4">
        <w:rPr>
          <w:b/>
        </w:rPr>
        <w:t>.</w:t>
      </w:r>
    </w:p>
    <w:p w14:paraId="22155FBC" w14:textId="77777777" w:rsidR="007D5ADE" w:rsidRPr="00987FF4" w:rsidRDefault="007D5ADE" w:rsidP="007D5ADE">
      <w:pPr>
        <w:ind w:left="284"/>
      </w:pPr>
    </w:p>
    <w:p w14:paraId="29066698" w14:textId="77777777" w:rsidR="007D5ADE" w:rsidRPr="00987FF4" w:rsidRDefault="007D5ADE" w:rsidP="007D5ADE">
      <w:pPr>
        <w:ind w:left="284"/>
      </w:pPr>
      <w:r w:rsidRPr="00987FF4">
        <w:t>6.1 Recruit, retain, develop, train and support our staff and volunteers</w:t>
      </w:r>
    </w:p>
    <w:p w14:paraId="759AB101" w14:textId="77777777" w:rsidR="007D5ADE" w:rsidRPr="00B62D0E" w:rsidRDefault="007D5ADE" w:rsidP="007D5ADE">
      <w:pPr>
        <w:ind w:left="284"/>
      </w:pPr>
      <w:r w:rsidRPr="00987FF4">
        <w:t xml:space="preserve">6.2 Develop </w:t>
      </w:r>
      <w:r w:rsidRPr="00B62D0E">
        <w:t xml:space="preserve">and sustain </w:t>
      </w:r>
      <w:r w:rsidR="00FF01F0" w:rsidRPr="00B62D0E">
        <w:t xml:space="preserve">an </w:t>
      </w:r>
      <w:r w:rsidRPr="00B62D0E">
        <w:t>open culture where hospice values are translated into everyday actions</w:t>
      </w:r>
    </w:p>
    <w:p w14:paraId="4A8560C2" w14:textId="77777777" w:rsidR="004A7E81" w:rsidRPr="00B62D0E" w:rsidRDefault="007D5ADE" w:rsidP="004A7E81">
      <w:pPr>
        <w:ind w:left="284"/>
        <w:jc w:val="both"/>
      </w:pPr>
      <w:r w:rsidRPr="00B62D0E">
        <w:t>6.3 Review and implement the maintenance and renewal plan for all buildings and equipment</w:t>
      </w:r>
    </w:p>
    <w:p w14:paraId="79DDD3CE" w14:textId="77777777" w:rsidR="004A7E81" w:rsidRPr="00B62D0E" w:rsidRDefault="004A7E81" w:rsidP="004A7E81">
      <w:pPr>
        <w:ind w:left="284"/>
        <w:jc w:val="both"/>
      </w:pPr>
      <w:r w:rsidRPr="00B62D0E">
        <w:t>6.4 Ensure robust systems are in place for health &amp; safety in the hospice and in our shops</w:t>
      </w:r>
    </w:p>
    <w:p w14:paraId="4E13842A" w14:textId="77777777" w:rsidR="004A7E81" w:rsidRPr="00B62D0E" w:rsidRDefault="004A7E81" w:rsidP="004A7E81">
      <w:pPr>
        <w:ind w:left="284"/>
        <w:jc w:val="both"/>
      </w:pPr>
      <w:r w:rsidRPr="00B62D0E">
        <w:t>6.5 Develop strategies to ensure effective communication across all hospice departments</w:t>
      </w:r>
    </w:p>
    <w:p w14:paraId="5DC222B0" w14:textId="77777777" w:rsidR="00D82D23" w:rsidRPr="00B62D0E" w:rsidRDefault="00D82D23" w:rsidP="00802A04">
      <w:pPr>
        <w:jc w:val="both"/>
      </w:pPr>
    </w:p>
    <w:p w14:paraId="7BB99532" w14:textId="77777777" w:rsidR="007D5ADE" w:rsidRPr="00B62D0E" w:rsidRDefault="007D5ADE" w:rsidP="00802A04">
      <w:pPr>
        <w:jc w:val="both"/>
      </w:pPr>
    </w:p>
    <w:p w14:paraId="199DA883" w14:textId="77777777" w:rsidR="006D3B5C" w:rsidRPr="00987FF4" w:rsidRDefault="000C6B48"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EVALUATION OF</w:t>
      </w:r>
      <w:r w:rsidR="00802A04" w:rsidRPr="00987FF4">
        <w:rPr>
          <w:b/>
        </w:rPr>
        <w:t xml:space="preserve"> THE REGULATED ACTIVITIES</w:t>
      </w:r>
      <w:r w:rsidR="007D5ADE" w:rsidRPr="00987FF4">
        <w:rPr>
          <w:b/>
        </w:rPr>
        <w:t xml:space="preserve"> &amp; STRATEGIC GOALS</w:t>
      </w:r>
      <w:r w:rsidR="00813458" w:rsidRPr="00987FF4">
        <w:rPr>
          <w:b/>
        </w:rPr>
        <w:t xml:space="preserve"> </w:t>
      </w:r>
    </w:p>
    <w:p w14:paraId="50565B1E" w14:textId="77777777" w:rsidR="00813458" w:rsidRPr="00987FF4" w:rsidRDefault="00813458" w:rsidP="00802A04">
      <w:pPr>
        <w:jc w:val="both"/>
        <w:rPr>
          <w:b/>
        </w:rPr>
      </w:pPr>
    </w:p>
    <w:p w14:paraId="1BF26A36" w14:textId="77777777" w:rsidR="00813458" w:rsidRPr="00987FF4" w:rsidRDefault="00813458" w:rsidP="00802A04">
      <w:pPr>
        <w:jc w:val="both"/>
      </w:pPr>
      <w:r w:rsidRPr="00987FF4">
        <w:t>We regularly monitor a</w:t>
      </w:r>
      <w:r w:rsidR="00E32322" w:rsidRPr="00987FF4">
        <w:t xml:space="preserve">nd </w:t>
      </w:r>
      <w:r w:rsidR="007D5ADE" w:rsidRPr="00987FF4">
        <w:t xml:space="preserve">evaluate </w:t>
      </w:r>
      <w:r w:rsidR="00E32322" w:rsidRPr="00987FF4">
        <w:t>our service in</w:t>
      </w:r>
      <w:r w:rsidRPr="00987FF4">
        <w:t xml:space="preserve"> many ways </w:t>
      </w:r>
      <w:r w:rsidR="00FD58FA" w:rsidRPr="00987FF4">
        <w:t>including</w:t>
      </w:r>
      <w:r w:rsidRPr="00987FF4">
        <w:t>:</w:t>
      </w:r>
    </w:p>
    <w:p w14:paraId="3DE16B11" w14:textId="77777777" w:rsidR="00813458" w:rsidRPr="00987FF4" w:rsidRDefault="00813458" w:rsidP="00802A04">
      <w:pPr>
        <w:jc w:val="both"/>
      </w:pPr>
    </w:p>
    <w:p w14:paraId="0BD52FAA" w14:textId="77777777" w:rsidR="00813458" w:rsidRPr="00987FF4" w:rsidRDefault="00813458" w:rsidP="00802A04">
      <w:pPr>
        <w:numPr>
          <w:ilvl w:val="0"/>
          <w:numId w:val="37"/>
        </w:numPr>
        <w:jc w:val="both"/>
      </w:pPr>
      <w:r w:rsidRPr="00987FF4">
        <w:t xml:space="preserve">Reviewing clinical care plans and patient care records to ensure holistic assessments and treatment plans are in place </w:t>
      </w:r>
      <w:r w:rsidR="004F7D11" w:rsidRPr="00987FF4">
        <w:t>and</w:t>
      </w:r>
      <w:r w:rsidRPr="00987FF4">
        <w:t xml:space="preserve"> are implemented and monitored for their effectiveness</w:t>
      </w:r>
      <w:r w:rsidR="00AE4261" w:rsidRPr="00987FF4">
        <w:t>.</w:t>
      </w:r>
    </w:p>
    <w:p w14:paraId="0C9240FC" w14:textId="77777777" w:rsidR="00813458" w:rsidRPr="00987FF4" w:rsidRDefault="00813458" w:rsidP="00802A04">
      <w:pPr>
        <w:numPr>
          <w:ilvl w:val="0"/>
          <w:numId w:val="37"/>
        </w:numPr>
        <w:jc w:val="both"/>
      </w:pPr>
      <w:r w:rsidRPr="00987FF4">
        <w:t>By asking service users both face to face and through anonymous questionnaires to review our service and t</w:t>
      </w:r>
      <w:r w:rsidR="00E32322" w:rsidRPr="00987FF4">
        <w:t>o tell us what they really like</w:t>
      </w:r>
      <w:r w:rsidRPr="00987FF4">
        <w:t xml:space="preserve"> about it and what could be improved</w:t>
      </w:r>
      <w:r w:rsidR="00AE4261" w:rsidRPr="00987FF4">
        <w:t>.</w:t>
      </w:r>
    </w:p>
    <w:p w14:paraId="61D3CE2C" w14:textId="77777777" w:rsidR="00813458" w:rsidRPr="00987FF4" w:rsidRDefault="00813458" w:rsidP="00802A04">
      <w:pPr>
        <w:numPr>
          <w:ilvl w:val="0"/>
          <w:numId w:val="37"/>
        </w:numPr>
        <w:jc w:val="both"/>
      </w:pPr>
      <w:r w:rsidRPr="00987FF4">
        <w:t>By</w:t>
      </w:r>
      <w:r w:rsidR="00E32322" w:rsidRPr="00987FF4">
        <w:t xml:space="preserve"> observing </w:t>
      </w:r>
      <w:r w:rsidR="000707D4" w:rsidRPr="00987FF4">
        <w:t>all H</w:t>
      </w:r>
      <w:r w:rsidR="002C53B5" w:rsidRPr="00987FF4">
        <w:t>ospice staff in their daily work t</w:t>
      </w:r>
      <w:r w:rsidRPr="00987FF4">
        <w:t>o ensure service users and their families are central to all they do and that they are treated with respect and dignity</w:t>
      </w:r>
      <w:r w:rsidR="00AE4261" w:rsidRPr="00987FF4">
        <w:t>.</w:t>
      </w:r>
    </w:p>
    <w:p w14:paraId="15996AE5" w14:textId="77777777" w:rsidR="00813458" w:rsidRPr="00987FF4" w:rsidRDefault="00813458" w:rsidP="00802A04">
      <w:pPr>
        <w:numPr>
          <w:ilvl w:val="0"/>
          <w:numId w:val="37"/>
        </w:numPr>
        <w:jc w:val="both"/>
      </w:pPr>
      <w:r w:rsidRPr="00987FF4">
        <w:t>By measuring staff competencies in clinical care.  This is achieved via direct observation and competency</w:t>
      </w:r>
      <w:r w:rsidR="007D52E2" w:rsidRPr="00987FF4">
        <w:t>-</w:t>
      </w:r>
      <w:r w:rsidRPr="00987FF4">
        <w:t>based assessments.</w:t>
      </w:r>
    </w:p>
    <w:p w14:paraId="39A67ECD" w14:textId="77777777" w:rsidR="00813458" w:rsidRPr="00987FF4" w:rsidRDefault="00813458" w:rsidP="00802A04">
      <w:pPr>
        <w:numPr>
          <w:ilvl w:val="0"/>
          <w:numId w:val="37"/>
        </w:numPr>
        <w:jc w:val="both"/>
      </w:pPr>
      <w:r w:rsidRPr="00987FF4">
        <w:t xml:space="preserve">Through </w:t>
      </w:r>
      <w:r w:rsidR="00F24792" w:rsidRPr="00987FF4">
        <w:t xml:space="preserve">quality and </w:t>
      </w:r>
      <w:r w:rsidRPr="00987FF4">
        <w:t>governance structures which review complaints, accidents and incidents, infection control matters and all areas of service risk management</w:t>
      </w:r>
      <w:r w:rsidR="00E87064" w:rsidRPr="00987FF4">
        <w:t>.</w:t>
      </w:r>
    </w:p>
    <w:p w14:paraId="435B4D5F" w14:textId="77777777" w:rsidR="00813458" w:rsidRPr="00987FF4" w:rsidRDefault="00813458" w:rsidP="00802A04">
      <w:pPr>
        <w:numPr>
          <w:ilvl w:val="0"/>
          <w:numId w:val="37"/>
        </w:numPr>
        <w:jc w:val="both"/>
      </w:pPr>
      <w:r w:rsidRPr="00987FF4">
        <w:t>Through monitoring multi</w:t>
      </w:r>
      <w:r w:rsidR="007D52E2" w:rsidRPr="00987FF4">
        <w:t>-</w:t>
      </w:r>
      <w:r w:rsidRPr="00987FF4">
        <w:t>disciplinary team meetings and the way treatment and decision plans are discussed with patients and families.</w:t>
      </w:r>
    </w:p>
    <w:p w14:paraId="20B4199E" w14:textId="77777777" w:rsidR="00E87064" w:rsidRPr="00987FF4" w:rsidRDefault="00FD58FA" w:rsidP="00802A04">
      <w:pPr>
        <w:numPr>
          <w:ilvl w:val="0"/>
          <w:numId w:val="37"/>
        </w:numPr>
        <w:jc w:val="both"/>
      </w:pPr>
      <w:r w:rsidRPr="00987FF4">
        <w:t xml:space="preserve">By </w:t>
      </w:r>
      <w:r w:rsidR="00F24792" w:rsidRPr="00987FF4">
        <w:t xml:space="preserve">ensuring all staff receive appropriate, ongoing training to maintain their clinical skills and expertise and by </w:t>
      </w:r>
      <w:r w:rsidRPr="00987FF4">
        <w:t>m</w:t>
      </w:r>
      <w:r w:rsidR="00F24792" w:rsidRPr="00987FF4">
        <w:t xml:space="preserve">onitoring </w:t>
      </w:r>
      <w:r w:rsidR="00813458" w:rsidRPr="00987FF4">
        <w:t xml:space="preserve">training </w:t>
      </w:r>
      <w:r w:rsidR="00F24792" w:rsidRPr="00987FF4">
        <w:t>records</w:t>
      </w:r>
      <w:r w:rsidR="00AE4261" w:rsidRPr="00987FF4">
        <w:t>.</w:t>
      </w:r>
    </w:p>
    <w:p w14:paraId="38478FA6" w14:textId="77777777" w:rsidR="007D52E2" w:rsidRPr="00987FF4" w:rsidRDefault="00813458" w:rsidP="00802A04">
      <w:pPr>
        <w:numPr>
          <w:ilvl w:val="0"/>
          <w:numId w:val="37"/>
        </w:numPr>
        <w:jc w:val="both"/>
      </w:pPr>
      <w:r w:rsidRPr="00987FF4">
        <w:t>By listening to service users</w:t>
      </w:r>
      <w:r w:rsidR="00FD58FA" w:rsidRPr="00987FF4">
        <w:t>,</w:t>
      </w:r>
      <w:r w:rsidRPr="00987FF4">
        <w:t xml:space="preserve"> staff and volunteers and </w:t>
      </w:r>
      <w:r w:rsidR="00384895" w:rsidRPr="00987FF4">
        <w:t>responding to th</w:t>
      </w:r>
      <w:r w:rsidRPr="00987FF4">
        <w:t xml:space="preserve">eir views, concerns and service development </w:t>
      </w:r>
      <w:r w:rsidR="002C53B5" w:rsidRPr="00987FF4">
        <w:t>ideas</w:t>
      </w:r>
      <w:r w:rsidR="00137886" w:rsidRPr="00987FF4">
        <w:t xml:space="preserve">.  </w:t>
      </w:r>
    </w:p>
    <w:p w14:paraId="2C5EB78F" w14:textId="77777777" w:rsidR="007D5ADE" w:rsidRPr="00987FF4" w:rsidRDefault="007D5ADE" w:rsidP="009923B7">
      <w:pPr>
        <w:jc w:val="both"/>
      </w:pPr>
    </w:p>
    <w:p w14:paraId="48B4C423" w14:textId="77777777" w:rsidR="007D5ADE" w:rsidRPr="00987FF4" w:rsidRDefault="007D5ADE"/>
    <w:p w14:paraId="59D54EBA" w14:textId="77777777" w:rsidR="007D5ADE" w:rsidRPr="00987FF4" w:rsidRDefault="007D5ADE" w:rsidP="007D5AD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jc w:val="both"/>
        <w:rPr>
          <w:b/>
        </w:rPr>
      </w:pPr>
      <w:r w:rsidRPr="00987FF4">
        <w:rPr>
          <w:b/>
        </w:rPr>
        <w:t>WHO CAN ACCESS THE HOSPICE SERVICES</w:t>
      </w:r>
    </w:p>
    <w:p w14:paraId="673A1181" w14:textId="77777777" w:rsidR="000C6B48" w:rsidRPr="00987FF4" w:rsidRDefault="000C6B48" w:rsidP="00802A04">
      <w:pPr>
        <w:jc w:val="both"/>
      </w:pPr>
    </w:p>
    <w:p w14:paraId="39BE7D32" w14:textId="77777777" w:rsidR="007D5ADE" w:rsidRPr="00987FF4" w:rsidRDefault="007D5ADE" w:rsidP="007D5ADE">
      <w:pPr>
        <w:tabs>
          <w:tab w:val="num" w:pos="720"/>
        </w:tabs>
        <w:jc w:val="both"/>
      </w:pPr>
      <w:r w:rsidRPr="00987FF4">
        <w:t xml:space="preserve">The Hospice offers services to improve the quality of life of </w:t>
      </w:r>
      <w:r w:rsidR="001F2A5A" w:rsidRPr="00987FF4">
        <w:t xml:space="preserve">adult </w:t>
      </w:r>
      <w:r w:rsidRPr="00987FF4">
        <w:t xml:space="preserve">patients and </w:t>
      </w:r>
      <w:r w:rsidR="00384895" w:rsidRPr="00987FF4">
        <w:t>those people important to them</w:t>
      </w:r>
      <w:r w:rsidRPr="00987FF4">
        <w:t xml:space="preserve"> facing the problems associated with a palliative condition.  The aim is to prevent and relieve suffering by early identification, impeccable assessment and treatment of physical, psychological, social and spiritual problems associated with that illness.</w:t>
      </w:r>
    </w:p>
    <w:p w14:paraId="5BD5C041" w14:textId="77777777" w:rsidR="007D5ADE" w:rsidRPr="00987FF4" w:rsidRDefault="007D5ADE" w:rsidP="007D5ADE">
      <w:pPr>
        <w:jc w:val="both"/>
      </w:pPr>
    </w:p>
    <w:p w14:paraId="323D5654" w14:textId="77777777" w:rsidR="007D5ADE" w:rsidRPr="00987FF4" w:rsidRDefault="007D5ADE" w:rsidP="007D5ADE">
      <w:pPr>
        <w:jc w:val="both"/>
      </w:pPr>
      <w:r w:rsidRPr="00987FF4">
        <w:t>Wigan &amp; Leigh Hospice is committed to widening access and valuing diversity and welcomes people from any culture, background or sexual orientation.  A variety of services are available according to the nature and complexity of a patient’s needs.</w:t>
      </w:r>
    </w:p>
    <w:p w14:paraId="7625B0C0" w14:textId="77777777" w:rsidR="007D5ADE" w:rsidRPr="00B62D0E" w:rsidRDefault="007D5ADE" w:rsidP="007D5ADE">
      <w:pPr>
        <w:jc w:val="both"/>
      </w:pPr>
    </w:p>
    <w:p w14:paraId="1EFAA698" w14:textId="77777777" w:rsidR="007D5ADE" w:rsidRPr="00987FF4" w:rsidRDefault="00987FF4" w:rsidP="007D5ADE">
      <w:pPr>
        <w:jc w:val="both"/>
      </w:pPr>
      <w:r w:rsidRPr="00B62D0E">
        <w:t xml:space="preserve">All patients </w:t>
      </w:r>
      <w:r w:rsidR="009036D1" w:rsidRPr="00B62D0E">
        <w:t xml:space="preserve">over the age of 18 who </w:t>
      </w:r>
      <w:r w:rsidR="00FF01F0" w:rsidRPr="00B62D0E">
        <w:t>are</w:t>
      </w:r>
      <w:r w:rsidR="009036D1" w:rsidRPr="00B62D0E">
        <w:t xml:space="preserve"> </w:t>
      </w:r>
      <w:r w:rsidRPr="00B62D0E">
        <w:t xml:space="preserve">registered </w:t>
      </w:r>
      <w:r>
        <w:t>with a Wigan Borough GP and those living</w:t>
      </w:r>
      <w:r w:rsidR="007D5ADE" w:rsidRPr="00987FF4">
        <w:t xml:space="preserve"> within Wigan Borough </w:t>
      </w:r>
      <w:r>
        <w:t xml:space="preserve">can </w:t>
      </w:r>
      <w:r w:rsidR="007D5ADE" w:rsidRPr="00987FF4">
        <w:t xml:space="preserve">access </w:t>
      </w:r>
      <w:r>
        <w:t xml:space="preserve">our </w:t>
      </w:r>
      <w:r w:rsidR="007D5ADE" w:rsidRPr="00987FF4">
        <w:t xml:space="preserve">services.  Other patients may be able to access services in exceptional circumstances e.g. if they need inpatient care and they wish to be near to close family living in the Wigan area.  </w:t>
      </w:r>
    </w:p>
    <w:p w14:paraId="10D5DDFA" w14:textId="77777777" w:rsidR="007D5ADE" w:rsidRPr="00987FF4" w:rsidRDefault="007D5ADE" w:rsidP="007D5ADE">
      <w:pPr>
        <w:pStyle w:val="ListParagraph"/>
        <w:jc w:val="both"/>
        <w:rPr>
          <w:rFonts w:ascii="Arial" w:hAnsi="Arial" w:cs="Arial"/>
          <w:sz w:val="24"/>
          <w:szCs w:val="24"/>
        </w:rPr>
      </w:pPr>
    </w:p>
    <w:p w14:paraId="77B1819B" w14:textId="77777777" w:rsidR="007D5ADE" w:rsidRPr="00987FF4" w:rsidRDefault="007D5ADE" w:rsidP="00FF0649">
      <w:pPr>
        <w:jc w:val="both"/>
      </w:pPr>
      <w:r w:rsidRPr="00987FF4">
        <w:t>Patients with any palliative diagnosis may be referred if they have problems related to that condition for which they may benefit from hospice services.  This includes pain and other symptoms, emotional/ psychological support, assistance with advance care planning or carer support.</w:t>
      </w:r>
    </w:p>
    <w:p w14:paraId="6FC60394" w14:textId="77777777" w:rsidR="007D5ADE" w:rsidRPr="00987FF4" w:rsidRDefault="007D5ADE" w:rsidP="00FF0649">
      <w:pPr>
        <w:jc w:val="both"/>
      </w:pPr>
    </w:p>
    <w:p w14:paraId="1A8430BD" w14:textId="77777777" w:rsidR="007D5ADE" w:rsidRPr="00987FF4" w:rsidRDefault="00987FF4" w:rsidP="00FF0649">
      <w:pPr>
        <w:jc w:val="both"/>
      </w:pPr>
      <w:r>
        <w:t xml:space="preserve">The patient </w:t>
      </w:r>
      <w:r w:rsidR="007D5ADE" w:rsidRPr="00987FF4">
        <w:t xml:space="preserve">must </w:t>
      </w:r>
      <w:r>
        <w:t>consent</w:t>
      </w:r>
      <w:r w:rsidR="007D5ADE" w:rsidRPr="00987FF4">
        <w:t xml:space="preserve"> to the referral</w:t>
      </w:r>
      <w:r>
        <w:t>, provided they have the capacity to do so</w:t>
      </w:r>
      <w:r w:rsidR="007D5ADE" w:rsidRPr="00987FF4">
        <w:t xml:space="preserve">. </w:t>
      </w:r>
    </w:p>
    <w:p w14:paraId="5C4E92C2" w14:textId="77777777" w:rsidR="007D5ADE" w:rsidRPr="00987FF4" w:rsidRDefault="007D5ADE" w:rsidP="00FF0649">
      <w:pPr>
        <w:jc w:val="both"/>
        <w:rPr>
          <w:b/>
        </w:rPr>
      </w:pPr>
    </w:p>
    <w:p w14:paraId="4D60FCFC" w14:textId="77777777" w:rsidR="007D5ADE" w:rsidRPr="00987FF4" w:rsidRDefault="007D5ADE" w:rsidP="00FF0649">
      <w:pPr>
        <w:jc w:val="both"/>
      </w:pPr>
      <w:r w:rsidRPr="00987FF4">
        <w:t>Patients will be discharged from Hospice services if they no longer have problems requiring the support of that service, or if they relocate outside of the area covered by the Hospice.</w:t>
      </w:r>
    </w:p>
    <w:p w14:paraId="1CD62797" w14:textId="77777777" w:rsidR="007D5ADE" w:rsidRPr="00987FF4" w:rsidRDefault="007D5ADE" w:rsidP="00802A04">
      <w:pPr>
        <w:jc w:val="both"/>
      </w:pPr>
    </w:p>
    <w:p w14:paraId="5EB98FBD" w14:textId="77777777" w:rsidR="007D5ADE" w:rsidRPr="00987FF4" w:rsidRDefault="007D5ADE" w:rsidP="00802A04">
      <w:pPr>
        <w:jc w:val="both"/>
      </w:pPr>
    </w:p>
    <w:p w14:paraId="0FCC353B" w14:textId="77777777" w:rsidR="007D5ADE" w:rsidRPr="00987FF4" w:rsidRDefault="007D5ADE" w:rsidP="00802A04">
      <w:pPr>
        <w:jc w:val="both"/>
      </w:pPr>
    </w:p>
    <w:p w14:paraId="2822DDAB" w14:textId="77777777" w:rsidR="00906410" w:rsidRPr="00987FF4" w:rsidRDefault="00906410" w:rsidP="00802A04">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CCC"/>
        <w:jc w:val="both"/>
        <w:rPr>
          <w:b/>
        </w:rPr>
      </w:pPr>
      <w:r w:rsidRPr="00987FF4">
        <w:rPr>
          <w:b/>
        </w:rPr>
        <w:t>HOSPICE FACILITIES</w:t>
      </w:r>
    </w:p>
    <w:p w14:paraId="5C9EBCAA" w14:textId="77777777" w:rsidR="00813458" w:rsidRPr="00987FF4" w:rsidRDefault="00813458" w:rsidP="00802A04">
      <w:pPr>
        <w:jc w:val="both"/>
        <w:rPr>
          <w:b/>
        </w:rPr>
      </w:pPr>
    </w:p>
    <w:p w14:paraId="50B8B3E7" w14:textId="77777777" w:rsidR="004E0D43" w:rsidRPr="00987FF4" w:rsidRDefault="00906410" w:rsidP="00802A04">
      <w:pPr>
        <w:autoSpaceDE w:val="0"/>
        <w:autoSpaceDN w:val="0"/>
        <w:adjustRightInd w:val="0"/>
        <w:jc w:val="both"/>
      </w:pPr>
      <w:r w:rsidRPr="00987FF4">
        <w:rPr>
          <w:bCs/>
        </w:rPr>
        <w:t xml:space="preserve">Our hospice building is welcoming, light and modern. Outside the hospice we have beautiful gardens which are adjacent to </w:t>
      </w:r>
      <w:proofErr w:type="spellStart"/>
      <w:r w:rsidRPr="00987FF4">
        <w:rPr>
          <w:bCs/>
        </w:rPr>
        <w:t>Amberswood</w:t>
      </w:r>
      <w:proofErr w:type="spellEnd"/>
      <w:r w:rsidRPr="00987FF4">
        <w:rPr>
          <w:bCs/>
        </w:rPr>
        <w:t xml:space="preserve"> Common and attract a variety of wildlife. Patients find the hospice to be a place of comfort and rest during a difficult time.</w:t>
      </w:r>
      <w:r w:rsidRPr="00987FF4">
        <w:t xml:space="preserve"> </w:t>
      </w:r>
    </w:p>
    <w:p w14:paraId="58DA7F35" w14:textId="77777777" w:rsidR="004E0D43" w:rsidRPr="00987FF4" w:rsidRDefault="004E0D43" w:rsidP="00802A04">
      <w:pPr>
        <w:autoSpaceDE w:val="0"/>
        <w:autoSpaceDN w:val="0"/>
        <w:adjustRightInd w:val="0"/>
        <w:jc w:val="both"/>
      </w:pPr>
    </w:p>
    <w:p w14:paraId="514EE95F" w14:textId="77777777" w:rsidR="004E0D43" w:rsidRPr="00987FF4" w:rsidRDefault="004E0D43" w:rsidP="00802A04">
      <w:pPr>
        <w:jc w:val="both"/>
      </w:pPr>
      <w:r w:rsidRPr="00987FF4">
        <w:t>The Woodview Centre, opened in 2014, is a purpose built facility to treat patients and families on an out-patient basis.  The reception has a café style area with views of the local woodland.  It has disabled access onto decking and walkways for people to safely experience the outdoors and nature.</w:t>
      </w:r>
    </w:p>
    <w:p w14:paraId="5B5BC889" w14:textId="77777777" w:rsidR="004E0D43" w:rsidRPr="00987FF4" w:rsidRDefault="004E0D43" w:rsidP="00802A04">
      <w:pPr>
        <w:jc w:val="both"/>
      </w:pPr>
    </w:p>
    <w:p w14:paraId="6B29269A" w14:textId="77777777" w:rsidR="004E0D43" w:rsidRPr="00987FF4" w:rsidRDefault="004E0D43" w:rsidP="00802A04">
      <w:pPr>
        <w:pStyle w:val="BodyText3"/>
        <w:rPr>
          <w:szCs w:val="24"/>
        </w:rPr>
      </w:pPr>
      <w:r w:rsidRPr="00987FF4">
        <w:t>The Centre houses out-patient clinics, and a suite of complementary therapy and counselling rooms.  The therapy rooms are</w:t>
      </w:r>
      <w:r w:rsidRPr="00987FF4">
        <w:rPr>
          <w:szCs w:val="24"/>
        </w:rPr>
        <w:t xml:space="preserve"> specially furnished for the delivery of a range of therapies.  They have electric therapy couches, comfortable seating for one to one consultations, subdued lighting and gentle music.</w:t>
      </w:r>
    </w:p>
    <w:p w14:paraId="24BAE54C" w14:textId="77777777" w:rsidR="004E0D43" w:rsidRPr="00987FF4" w:rsidRDefault="004E0D43" w:rsidP="00802A04">
      <w:pPr>
        <w:jc w:val="both"/>
      </w:pPr>
    </w:p>
    <w:p w14:paraId="30FB581F" w14:textId="77777777" w:rsidR="004E0D43" w:rsidRPr="00987FF4" w:rsidRDefault="004E0D43" w:rsidP="00802A04">
      <w:pPr>
        <w:jc w:val="both"/>
        <w:rPr>
          <w:rFonts w:ascii="Arial Bold"/>
        </w:rPr>
      </w:pPr>
      <w:r w:rsidRPr="00987FF4">
        <w:t>The Centre is also the base for the Hospice community nursing teams and provides additional education and training facilities and meeting rooms.</w:t>
      </w:r>
    </w:p>
    <w:p w14:paraId="357069FD" w14:textId="77777777" w:rsidR="00906410" w:rsidRPr="00987FF4" w:rsidRDefault="00906410" w:rsidP="00802A04">
      <w:pPr>
        <w:autoSpaceDE w:val="0"/>
        <w:autoSpaceDN w:val="0"/>
        <w:adjustRightInd w:val="0"/>
        <w:jc w:val="both"/>
      </w:pPr>
    </w:p>
    <w:p w14:paraId="349EE8C0" w14:textId="77777777" w:rsidR="00906410" w:rsidRPr="00987FF4" w:rsidRDefault="00906410" w:rsidP="00802A04">
      <w:pPr>
        <w:autoSpaceDE w:val="0"/>
        <w:autoSpaceDN w:val="0"/>
        <w:adjustRightInd w:val="0"/>
        <w:jc w:val="both"/>
      </w:pPr>
      <w:r w:rsidRPr="00987FF4">
        <w:t>Our facilities include:</w:t>
      </w:r>
    </w:p>
    <w:p w14:paraId="4F53DF6C" w14:textId="77777777" w:rsidR="00906410" w:rsidRPr="00987FF4" w:rsidRDefault="00906410" w:rsidP="00802A04">
      <w:pPr>
        <w:numPr>
          <w:ilvl w:val="0"/>
          <w:numId w:val="42"/>
        </w:numPr>
        <w:autoSpaceDE w:val="0"/>
        <w:autoSpaceDN w:val="0"/>
        <w:adjustRightInd w:val="0"/>
        <w:jc w:val="both"/>
      </w:pPr>
      <w:r w:rsidRPr="00987FF4">
        <w:t>14-bed Inpatient Unit, all single rooms</w:t>
      </w:r>
    </w:p>
    <w:p w14:paraId="5FAF0B9F" w14:textId="77777777" w:rsidR="00906410" w:rsidRPr="00B62D0E" w:rsidRDefault="00906410" w:rsidP="00802A04">
      <w:pPr>
        <w:numPr>
          <w:ilvl w:val="0"/>
          <w:numId w:val="42"/>
        </w:numPr>
        <w:autoSpaceDE w:val="0"/>
        <w:autoSpaceDN w:val="0"/>
        <w:adjustRightInd w:val="0"/>
        <w:jc w:val="both"/>
      </w:pPr>
      <w:r w:rsidRPr="00B62D0E">
        <w:t>Patient and visitor lounge</w:t>
      </w:r>
    </w:p>
    <w:p w14:paraId="595DC759" w14:textId="77777777" w:rsidR="00906410" w:rsidRPr="00B62D0E" w:rsidRDefault="00906410" w:rsidP="00802A04">
      <w:pPr>
        <w:numPr>
          <w:ilvl w:val="0"/>
          <w:numId w:val="42"/>
        </w:numPr>
        <w:autoSpaceDE w:val="0"/>
        <w:autoSpaceDN w:val="0"/>
        <w:adjustRightInd w:val="0"/>
        <w:jc w:val="both"/>
      </w:pPr>
      <w:r w:rsidRPr="00B62D0E">
        <w:t>Overnight room for families including shower room</w:t>
      </w:r>
    </w:p>
    <w:p w14:paraId="7DB59372" w14:textId="604DAA72" w:rsidR="00906410" w:rsidRPr="00384C88" w:rsidRDefault="001234A3" w:rsidP="00802A04">
      <w:pPr>
        <w:numPr>
          <w:ilvl w:val="0"/>
          <w:numId w:val="42"/>
        </w:numPr>
        <w:autoSpaceDE w:val="0"/>
        <w:autoSpaceDN w:val="0"/>
        <w:adjustRightInd w:val="0"/>
        <w:jc w:val="both"/>
      </w:pPr>
      <w:r w:rsidRPr="00B62D0E">
        <w:t>Reflection</w:t>
      </w:r>
      <w:r w:rsidR="00906410" w:rsidRPr="00B62D0E">
        <w:t xml:space="preserve"> </w:t>
      </w:r>
      <w:r w:rsidRPr="00384C88">
        <w:t>R</w:t>
      </w:r>
      <w:r w:rsidR="00906410" w:rsidRPr="00384C88">
        <w:t>oom</w:t>
      </w:r>
      <w:r w:rsidR="00010F89" w:rsidRPr="00384C88">
        <w:t xml:space="preserve"> (currently used as office space to allow for social distancing)</w:t>
      </w:r>
    </w:p>
    <w:p w14:paraId="39E66EC1" w14:textId="77777777" w:rsidR="00906410" w:rsidRPr="00B62D0E" w:rsidRDefault="00906410" w:rsidP="00802A04">
      <w:pPr>
        <w:numPr>
          <w:ilvl w:val="0"/>
          <w:numId w:val="42"/>
        </w:numPr>
        <w:autoSpaceDE w:val="0"/>
        <w:autoSpaceDN w:val="0"/>
        <w:adjustRightInd w:val="0"/>
        <w:jc w:val="both"/>
      </w:pPr>
      <w:r w:rsidRPr="00B62D0E">
        <w:t>Complementary therapy and counselling rooms</w:t>
      </w:r>
    </w:p>
    <w:p w14:paraId="5833C325" w14:textId="77777777" w:rsidR="00906410" w:rsidRPr="00B62D0E" w:rsidRDefault="00906410" w:rsidP="00802A04">
      <w:pPr>
        <w:numPr>
          <w:ilvl w:val="0"/>
          <w:numId w:val="42"/>
        </w:numPr>
        <w:autoSpaceDE w:val="0"/>
        <w:autoSpaceDN w:val="0"/>
        <w:adjustRightInd w:val="0"/>
        <w:jc w:val="both"/>
      </w:pPr>
      <w:r w:rsidRPr="00B62D0E">
        <w:t>Quiet rooms for private discussions with staff</w:t>
      </w:r>
    </w:p>
    <w:p w14:paraId="54D244E5" w14:textId="77777777" w:rsidR="00906410" w:rsidRPr="00B62D0E" w:rsidRDefault="00906410" w:rsidP="00802A04">
      <w:pPr>
        <w:numPr>
          <w:ilvl w:val="0"/>
          <w:numId w:val="42"/>
        </w:numPr>
        <w:autoSpaceDE w:val="0"/>
        <w:autoSpaceDN w:val="0"/>
        <w:adjustRightInd w:val="0"/>
        <w:jc w:val="both"/>
      </w:pPr>
      <w:r w:rsidRPr="00B62D0E">
        <w:t>Outpatient clinics</w:t>
      </w:r>
    </w:p>
    <w:p w14:paraId="21A9F8F5" w14:textId="77777777" w:rsidR="007D5ADE" w:rsidRPr="00987FF4" w:rsidRDefault="007D5ADE" w:rsidP="00802A04">
      <w:pPr>
        <w:numPr>
          <w:ilvl w:val="0"/>
          <w:numId w:val="42"/>
        </w:numPr>
        <w:autoSpaceDE w:val="0"/>
        <w:autoSpaceDN w:val="0"/>
        <w:adjustRightInd w:val="0"/>
        <w:jc w:val="both"/>
      </w:pPr>
      <w:r w:rsidRPr="00987FF4">
        <w:t>Day Unit</w:t>
      </w:r>
      <w:r w:rsidR="00987FF4">
        <w:t xml:space="preserve"> (Oak Centre)</w:t>
      </w:r>
    </w:p>
    <w:p w14:paraId="10C09AD6" w14:textId="77777777" w:rsidR="00906410" w:rsidRPr="00987FF4" w:rsidRDefault="00906410" w:rsidP="00802A04">
      <w:pPr>
        <w:numPr>
          <w:ilvl w:val="0"/>
          <w:numId w:val="42"/>
        </w:numPr>
        <w:autoSpaceDE w:val="0"/>
        <w:autoSpaceDN w:val="0"/>
        <w:adjustRightInd w:val="0"/>
        <w:jc w:val="both"/>
      </w:pPr>
      <w:r w:rsidRPr="00987FF4">
        <w:t xml:space="preserve">Car parking </w:t>
      </w:r>
      <w:r w:rsidR="00615597" w:rsidRPr="00987FF4">
        <w:t>(</w:t>
      </w:r>
      <w:r w:rsidRPr="00987FF4">
        <w:t>free of charge</w:t>
      </w:r>
      <w:r w:rsidR="00615597" w:rsidRPr="00987FF4">
        <w:t>)</w:t>
      </w:r>
    </w:p>
    <w:p w14:paraId="4800B053" w14:textId="77777777" w:rsidR="00906410" w:rsidRPr="00987FF4" w:rsidRDefault="00906410" w:rsidP="00802A04">
      <w:pPr>
        <w:numPr>
          <w:ilvl w:val="0"/>
          <w:numId w:val="42"/>
        </w:numPr>
        <w:autoSpaceDE w:val="0"/>
        <w:autoSpaceDN w:val="0"/>
        <w:adjustRightInd w:val="0"/>
        <w:jc w:val="both"/>
      </w:pPr>
      <w:r w:rsidRPr="00987FF4">
        <w:t>Meeting rooms for hire</w:t>
      </w:r>
    </w:p>
    <w:p w14:paraId="5D793CE9" w14:textId="77777777" w:rsidR="00906410" w:rsidRPr="00987FF4" w:rsidRDefault="00906410" w:rsidP="00802A04">
      <w:pPr>
        <w:autoSpaceDE w:val="0"/>
        <w:autoSpaceDN w:val="0"/>
        <w:adjustRightInd w:val="0"/>
        <w:jc w:val="both"/>
        <w:rPr>
          <w:rFonts w:ascii="SourceSansPro-Light" w:hAnsi="SourceSansPro-Light" w:cs="SourceSansPro-Light"/>
          <w:sz w:val="18"/>
          <w:szCs w:val="18"/>
        </w:rPr>
      </w:pPr>
    </w:p>
    <w:p w14:paraId="0F22B1E8" w14:textId="77777777" w:rsidR="00EA0C7C" w:rsidRPr="00987FF4" w:rsidRDefault="00906410" w:rsidP="00802A04">
      <w:pPr>
        <w:autoSpaceDE w:val="0"/>
        <w:autoSpaceDN w:val="0"/>
        <w:adjustRightInd w:val="0"/>
        <w:jc w:val="both"/>
      </w:pPr>
      <w:r w:rsidRPr="00987FF4">
        <w:t>All patient services are situated on the ground floor and are equipped to meet the needs of people with a disability.</w:t>
      </w:r>
    </w:p>
    <w:p w14:paraId="410FBD0A" w14:textId="77777777" w:rsidR="004E0D43" w:rsidRPr="00987FF4" w:rsidRDefault="004E0D43" w:rsidP="00802A04">
      <w:pPr>
        <w:autoSpaceDE w:val="0"/>
        <w:autoSpaceDN w:val="0"/>
        <w:adjustRightInd w:val="0"/>
        <w:jc w:val="both"/>
      </w:pPr>
    </w:p>
    <w:p w14:paraId="13D40579" w14:textId="77777777" w:rsidR="00F24792" w:rsidRPr="00987FF4" w:rsidRDefault="00F24792" w:rsidP="00802A04">
      <w:pPr>
        <w:jc w:val="both"/>
      </w:pPr>
    </w:p>
    <w:p w14:paraId="47E2A875" w14:textId="77777777" w:rsidR="00537C6C" w:rsidRPr="00987FF4" w:rsidRDefault="004E0D43" w:rsidP="00802A04">
      <w:pPr>
        <w:pBdr>
          <w:top w:val="single" w:sz="4" w:space="1" w:color="auto"/>
          <w:left w:val="single" w:sz="4" w:space="4" w:color="auto"/>
          <w:bottom w:val="single" w:sz="4" w:space="1" w:color="auto"/>
          <w:right w:val="single" w:sz="4" w:space="4" w:color="auto"/>
        </w:pBdr>
        <w:shd w:val="clear" w:color="auto" w:fill="CCCCCC"/>
        <w:jc w:val="both"/>
        <w:rPr>
          <w:b/>
        </w:rPr>
      </w:pPr>
      <w:r w:rsidRPr="00987FF4">
        <w:rPr>
          <w:b/>
        </w:rPr>
        <w:t>SERVICES WE DELIVER</w:t>
      </w:r>
    </w:p>
    <w:p w14:paraId="5D655E81" w14:textId="77777777" w:rsidR="00537C6C" w:rsidRPr="00987FF4" w:rsidRDefault="00537C6C" w:rsidP="00802A04">
      <w:pPr>
        <w:jc w:val="both"/>
        <w:rPr>
          <w:b/>
        </w:rPr>
      </w:pPr>
    </w:p>
    <w:p w14:paraId="14E75814" w14:textId="77777777" w:rsidR="00117CE1" w:rsidRPr="00987FF4" w:rsidRDefault="00117CE1" w:rsidP="00802A04">
      <w:pPr>
        <w:jc w:val="both"/>
      </w:pPr>
      <w:r w:rsidRPr="00987FF4">
        <w:t xml:space="preserve">The Hospice is registered </w:t>
      </w:r>
      <w:r w:rsidR="00EA0C7C" w:rsidRPr="00987FF4">
        <w:t xml:space="preserve">with the Care Quality Commission </w:t>
      </w:r>
      <w:r w:rsidRPr="00987FF4">
        <w:t xml:space="preserve">to deliver </w:t>
      </w:r>
      <w:r w:rsidR="005C2498" w:rsidRPr="00987FF4">
        <w:t>four</w:t>
      </w:r>
      <w:r w:rsidRPr="00987FF4">
        <w:t xml:space="preserve"> regulated activities.  These are:</w:t>
      </w:r>
    </w:p>
    <w:p w14:paraId="0A2AA93F" w14:textId="77777777" w:rsidR="00137886" w:rsidRPr="00987FF4" w:rsidRDefault="00137886" w:rsidP="00802A04">
      <w:pPr>
        <w:jc w:val="both"/>
      </w:pPr>
    </w:p>
    <w:p w14:paraId="21AB8F49" w14:textId="77777777" w:rsidR="00117CE1" w:rsidRPr="00987FF4" w:rsidRDefault="00117CE1" w:rsidP="00802A04">
      <w:pPr>
        <w:numPr>
          <w:ilvl w:val="0"/>
          <w:numId w:val="43"/>
        </w:numPr>
        <w:jc w:val="both"/>
      </w:pPr>
      <w:r w:rsidRPr="00987FF4">
        <w:t>Treatment of disease, disorder or injury</w:t>
      </w:r>
    </w:p>
    <w:p w14:paraId="4DA49C3D" w14:textId="77777777" w:rsidR="00117CE1" w:rsidRPr="00987FF4" w:rsidRDefault="00117CE1" w:rsidP="00802A04">
      <w:pPr>
        <w:numPr>
          <w:ilvl w:val="0"/>
          <w:numId w:val="43"/>
        </w:numPr>
        <w:jc w:val="both"/>
      </w:pPr>
      <w:r w:rsidRPr="00987FF4">
        <w:t>Diagnostic and screening procedures</w:t>
      </w:r>
    </w:p>
    <w:p w14:paraId="3F0ABD42" w14:textId="77777777" w:rsidR="00117CE1" w:rsidRPr="00987FF4" w:rsidRDefault="00117CE1" w:rsidP="00802A04">
      <w:pPr>
        <w:numPr>
          <w:ilvl w:val="0"/>
          <w:numId w:val="43"/>
        </w:numPr>
        <w:jc w:val="both"/>
      </w:pPr>
      <w:r w:rsidRPr="00987FF4">
        <w:t xml:space="preserve">Transport services, triage and medical </w:t>
      </w:r>
      <w:r w:rsidR="009B42C7" w:rsidRPr="00987FF4">
        <w:t>device advice provided remotely</w:t>
      </w:r>
    </w:p>
    <w:p w14:paraId="1A0B5270" w14:textId="77777777" w:rsidR="009B42C7" w:rsidRPr="00987FF4" w:rsidRDefault="009B42C7" w:rsidP="00802A04">
      <w:pPr>
        <w:numPr>
          <w:ilvl w:val="0"/>
          <w:numId w:val="43"/>
        </w:numPr>
        <w:jc w:val="both"/>
      </w:pPr>
      <w:r w:rsidRPr="00987FF4">
        <w:t>Personal care</w:t>
      </w:r>
    </w:p>
    <w:p w14:paraId="3F6654C6" w14:textId="77777777" w:rsidR="00117CE1" w:rsidRPr="00987FF4" w:rsidRDefault="00117CE1" w:rsidP="00802A04">
      <w:pPr>
        <w:jc w:val="both"/>
      </w:pPr>
    </w:p>
    <w:p w14:paraId="53CF11B6" w14:textId="77777777" w:rsidR="00815F39" w:rsidRPr="00987FF4" w:rsidRDefault="00815F39" w:rsidP="00802A04">
      <w:pPr>
        <w:jc w:val="both"/>
      </w:pPr>
      <w:r w:rsidRPr="00987FF4">
        <w:t>The services provided by the Hospice are for adults living in the Wigan Borough and/or registered with a Wigan Borough GP who have advanced progressive life th</w:t>
      </w:r>
      <w:r w:rsidR="000C6B48" w:rsidRPr="00987FF4">
        <w:t>reatening illness</w:t>
      </w:r>
      <w:r w:rsidRPr="00987FF4">
        <w:t>.  The Hospice offers:</w:t>
      </w:r>
    </w:p>
    <w:p w14:paraId="49E74E88" w14:textId="77777777" w:rsidR="00815F39" w:rsidRPr="00987FF4" w:rsidRDefault="00815F39" w:rsidP="00802A04">
      <w:pPr>
        <w:jc w:val="both"/>
      </w:pPr>
    </w:p>
    <w:p w14:paraId="49BC81F6" w14:textId="77777777" w:rsidR="00815F39" w:rsidRPr="00987FF4" w:rsidRDefault="000C6B48" w:rsidP="00802A04">
      <w:pPr>
        <w:numPr>
          <w:ilvl w:val="0"/>
          <w:numId w:val="32"/>
        </w:numPr>
        <w:jc w:val="both"/>
      </w:pPr>
      <w:r w:rsidRPr="00987FF4">
        <w:t>Assessment and management</w:t>
      </w:r>
      <w:r w:rsidR="00815F39" w:rsidRPr="00987FF4">
        <w:t xml:space="preserve"> of complex symptoms</w:t>
      </w:r>
    </w:p>
    <w:p w14:paraId="5FD289F0" w14:textId="77777777" w:rsidR="00815F39" w:rsidRPr="00987FF4" w:rsidRDefault="00815F39" w:rsidP="00802A04">
      <w:pPr>
        <w:numPr>
          <w:ilvl w:val="0"/>
          <w:numId w:val="32"/>
        </w:numPr>
        <w:jc w:val="both"/>
      </w:pPr>
      <w:r w:rsidRPr="00987FF4">
        <w:t>Psychological support</w:t>
      </w:r>
    </w:p>
    <w:p w14:paraId="2B02B8A5" w14:textId="77777777" w:rsidR="00815F39" w:rsidRPr="00987FF4" w:rsidRDefault="000C6B48" w:rsidP="00802A04">
      <w:pPr>
        <w:numPr>
          <w:ilvl w:val="0"/>
          <w:numId w:val="32"/>
        </w:numPr>
        <w:jc w:val="both"/>
      </w:pPr>
      <w:r w:rsidRPr="00987FF4">
        <w:t>End of life care</w:t>
      </w:r>
    </w:p>
    <w:p w14:paraId="22726078" w14:textId="77777777" w:rsidR="007D5ADE" w:rsidRPr="00987FF4" w:rsidRDefault="007D5ADE" w:rsidP="00802A04">
      <w:pPr>
        <w:numPr>
          <w:ilvl w:val="0"/>
          <w:numId w:val="32"/>
        </w:numPr>
        <w:jc w:val="both"/>
      </w:pPr>
      <w:r w:rsidRPr="00987FF4">
        <w:t>Rehabilitative palliative care</w:t>
      </w:r>
    </w:p>
    <w:p w14:paraId="18EB9CDC" w14:textId="77777777" w:rsidR="00815F39" w:rsidRPr="00987FF4" w:rsidRDefault="00815F39" w:rsidP="00802A04">
      <w:pPr>
        <w:numPr>
          <w:ilvl w:val="0"/>
          <w:numId w:val="32"/>
        </w:numPr>
        <w:jc w:val="both"/>
      </w:pPr>
      <w:r w:rsidRPr="00987FF4">
        <w:t>Transitional care to facilitate discharge from hospital to home</w:t>
      </w:r>
    </w:p>
    <w:p w14:paraId="21ED5F6B" w14:textId="77777777" w:rsidR="00815F39" w:rsidRPr="00987FF4" w:rsidRDefault="00815F39" w:rsidP="00802A04">
      <w:pPr>
        <w:numPr>
          <w:ilvl w:val="0"/>
          <w:numId w:val="32"/>
        </w:numPr>
        <w:jc w:val="both"/>
      </w:pPr>
      <w:r w:rsidRPr="00987FF4">
        <w:t>Family support and bereavement care</w:t>
      </w:r>
    </w:p>
    <w:p w14:paraId="2A7247E4" w14:textId="77777777" w:rsidR="005328E4" w:rsidRPr="00987FF4" w:rsidRDefault="005328E4" w:rsidP="00802A04">
      <w:pPr>
        <w:numPr>
          <w:ilvl w:val="0"/>
          <w:numId w:val="32"/>
        </w:numPr>
        <w:jc w:val="both"/>
      </w:pPr>
      <w:r w:rsidRPr="00987FF4">
        <w:t>Education and training for professionals involved in palliative, end of life or bereavement care</w:t>
      </w:r>
    </w:p>
    <w:p w14:paraId="7D3CBC42" w14:textId="77777777" w:rsidR="00815F39" w:rsidRPr="00987FF4" w:rsidRDefault="00815F39" w:rsidP="00802A04">
      <w:pPr>
        <w:jc w:val="both"/>
      </w:pPr>
    </w:p>
    <w:p w14:paraId="1E0F264A" w14:textId="77777777" w:rsidR="00815F39" w:rsidRPr="00987FF4" w:rsidRDefault="00815F39" w:rsidP="00802A04">
      <w:pPr>
        <w:jc w:val="both"/>
      </w:pPr>
      <w:r w:rsidRPr="00987FF4">
        <w:t xml:space="preserve">All services are </w:t>
      </w:r>
      <w:r w:rsidR="007D5ADE" w:rsidRPr="00987FF4">
        <w:t>accountable to</w:t>
      </w:r>
      <w:r w:rsidRPr="00987FF4">
        <w:t xml:space="preserve"> the </w:t>
      </w:r>
      <w:r w:rsidR="007D5ADE" w:rsidRPr="00987FF4">
        <w:t xml:space="preserve">Clinical </w:t>
      </w:r>
      <w:r w:rsidRPr="00987FF4">
        <w:t>Director and delivered by a Consultant-led multi-professional team which includes:</w:t>
      </w:r>
    </w:p>
    <w:p w14:paraId="463CB787" w14:textId="77777777" w:rsidR="00815F39" w:rsidRPr="00987FF4" w:rsidRDefault="00815F39" w:rsidP="00802A04">
      <w:pPr>
        <w:jc w:val="both"/>
      </w:pPr>
    </w:p>
    <w:p w14:paraId="22599D4C" w14:textId="77777777" w:rsidR="00815F39" w:rsidRPr="00987FF4" w:rsidRDefault="00815F39" w:rsidP="00802A04">
      <w:pPr>
        <w:numPr>
          <w:ilvl w:val="0"/>
          <w:numId w:val="33"/>
        </w:numPr>
        <w:jc w:val="both"/>
      </w:pPr>
      <w:r w:rsidRPr="00987FF4">
        <w:t>Doctors</w:t>
      </w:r>
    </w:p>
    <w:p w14:paraId="62F42B9F" w14:textId="77777777" w:rsidR="00815F39" w:rsidRPr="00987FF4" w:rsidRDefault="00815F39" w:rsidP="00802A04">
      <w:pPr>
        <w:numPr>
          <w:ilvl w:val="0"/>
          <w:numId w:val="33"/>
        </w:numPr>
        <w:jc w:val="both"/>
      </w:pPr>
      <w:r w:rsidRPr="00987FF4">
        <w:t xml:space="preserve">Nurses </w:t>
      </w:r>
    </w:p>
    <w:p w14:paraId="740D4B41" w14:textId="77777777" w:rsidR="00815F39" w:rsidRPr="00987FF4" w:rsidRDefault="00815F39" w:rsidP="00802A04">
      <w:pPr>
        <w:numPr>
          <w:ilvl w:val="0"/>
          <w:numId w:val="33"/>
        </w:numPr>
        <w:jc w:val="both"/>
      </w:pPr>
      <w:r w:rsidRPr="00987FF4">
        <w:t xml:space="preserve">Counsellors </w:t>
      </w:r>
    </w:p>
    <w:p w14:paraId="3D0CE9A2" w14:textId="77777777" w:rsidR="00815F39" w:rsidRPr="00987FF4" w:rsidRDefault="00815F39" w:rsidP="00802A04">
      <w:pPr>
        <w:numPr>
          <w:ilvl w:val="0"/>
          <w:numId w:val="33"/>
        </w:numPr>
        <w:jc w:val="both"/>
      </w:pPr>
      <w:r w:rsidRPr="00987FF4">
        <w:t xml:space="preserve">Complementary Therapists </w:t>
      </w:r>
    </w:p>
    <w:p w14:paraId="336BD0C8" w14:textId="77777777" w:rsidR="00815F39" w:rsidRPr="00987FF4" w:rsidRDefault="00815F39" w:rsidP="00802A04">
      <w:pPr>
        <w:numPr>
          <w:ilvl w:val="0"/>
          <w:numId w:val="33"/>
        </w:numPr>
        <w:jc w:val="both"/>
      </w:pPr>
      <w:r w:rsidRPr="00987FF4">
        <w:t>Volunteers</w:t>
      </w:r>
    </w:p>
    <w:p w14:paraId="4A3555D5" w14:textId="77777777" w:rsidR="00815F39" w:rsidRPr="00987FF4" w:rsidRDefault="00815F39" w:rsidP="00802A04">
      <w:pPr>
        <w:numPr>
          <w:ilvl w:val="0"/>
          <w:numId w:val="33"/>
        </w:numPr>
        <w:jc w:val="both"/>
      </w:pPr>
      <w:r w:rsidRPr="00987FF4">
        <w:t>Education Team</w:t>
      </w:r>
    </w:p>
    <w:p w14:paraId="7B2AA9A9" w14:textId="77777777" w:rsidR="005328D4" w:rsidRPr="00B62D0E" w:rsidRDefault="00815F39" w:rsidP="005328D4">
      <w:pPr>
        <w:numPr>
          <w:ilvl w:val="0"/>
          <w:numId w:val="33"/>
        </w:numPr>
        <w:jc w:val="both"/>
      </w:pPr>
      <w:r w:rsidRPr="00987FF4">
        <w:t>Bereavement Team</w:t>
      </w:r>
    </w:p>
    <w:p w14:paraId="2EBBBE11" w14:textId="77777777" w:rsidR="005328D4" w:rsidRPr="00B62D0E" w:rsidRDefault="005328D4" w:rsidP="005328D4">
      <w:pPr>
        <w:numPr>
          <w:ilvl w:val="0"/>
          <w:numId w:val="33"/>
        </w:numPr>
        <w:jc w:val="both"/>
      </w:pPr>
      <w:r w:rsidRPr="00B62D0E">
        <w:t xml:space="preserve">A team of Allied Health Professionals employed by </w:t>
      </w:r>
      <w:r w:rsidR="009036D1" w:rsidRPr="00B62D0E">
        <w:t>Wrightington, Wigan &amp; Leigh NHS Foundation Trust</w:t>
      </w:r>
      <w:r w:rsidRPr="00B62D0E">
        <w:t>, including Occupational Therapists, Physiotherapists, Dietitian and Speech and Language Therapist.</w:t>
      </w:r>
    </w:p>
    <w:p w14:paraId="626A4B1C" w14:textId="77777777" w:rsidR="00816FDA" w:rsidRPr="00384C88" w:rsidRDefault="00816FDA" w:rsidP="00802A04">
      <w:pPr>
        <w:jc w:val="both"/>
      </w:pPr>
    </w:p>
    <w:p w14:paraId="47BCA405" w14:textId="77777777" w:rsidR="00815F39" w:rsidRPr="00987FF4" w:rsidRDefault="00815F39" w:rsidP="00802A04">
      <w:pPr>
        <w:autoSpaceDE w:val="0"/>
        <w:autoSpaceDN w:val="0"/>
        <w:adjustRightInd w:val="0"/>
        <w:jc w:val="both"/>
      </w:pPr>
      <w:r w:rsidRPr="00384C88">
        <w:t>We work closely with other healthcare professionals involved in our patients’</w:t>
      </w:r>
      <w:r w:rsidRPr="00987FF4">
        <w:t xml:space="preserve"> care. Our knowledge and skills are shared with GPs, District Nurses, care homes and other health and social care professionals through multidisciplinary working and formal education programmes. This allows our expertise to benefit those who do not access </w:t>
      </w:r>
      <w:r w:rsidR="00067588" w:rsidRPr="00987FF4">
        <w:t>H</w:t>
      </w:r>
      <w:r w:rsidRPr="00987FF4">
        <w:t>ospice services directly.</w:t>
      </w:r>
    </w:p>
    <w:p w14:paraId="2AED3D8B" w14:textId="77777777" w:rsidR="00815F39" w:rsidRPr="00987FF4" w:rsidRDefault="00815F39" w:rsidP="00802A04">
      <w:pPr>
        <w:jc w:val="both"/>
      </w:pPr>
    </w:p>
    <w:p w14:paraId="6A5EBC49" w14:textId="77777777" w:rsidR="00815F39" w:rsidRPr="00987FF4" w:rsidRDefault="000146FD" w:rsidP="00802A04">
      <w:pPr>
        <w:jc w:val="both"/>
      </w:pPr>
      <w:r w:rsidRPr="00987FF4">
        <w:t>The following s</w:t>
      </w:r>
      <w:r w:rsidR="00815F39" w:rsidRPr="00987FF4">
        <w:t>ervices</w:t>
      </w:r>
      <w:r w:rsidRPr="00987FF4">
        <w:t xml:space="preserve"> are provided by the </w:t>
      </w:r>
      <w:r w:rsidR="00067588" w:rsidRPr="00987FF4">
        <w:t>H</w:t>
      </w:r>
      <w:r w:rsidRPr="00987FF4">
        <w:t>ospice</w:t>
      </w:r>
      <w:r w:rsidR="008C380D">
        <w:t xml:space="preserve"> and adapted in the context of the coronavirus pandemic</w:t>
      </w:r>
      <w:r w:rsidR="00815F39" w:rsidRPr="00987FF4">
        <w:t>:</w:t>
      </w:r>
    </w:p>
    <w:p w14:paraId="4F6A1E9A" w14:textId="77777777" w:rsidR="00815F39" w:rsidRPr="00987FF4" w:rsidRDefault="00815F39" w:rsidP="00802A04">
      <w:pPr>
        <w:jc w:val="both"/>
      </w:pPr>
    </w:p>
    <w:p w14:paraId="3524CADE" w14:textId="77777777" w:rsidR="007D5ADE" w:rsidRPr="00987FF4" w:rsidRDefault="007D5ADE" w:rsidP="00802A04">
      <w:pPr>
        <w:autoSpaceDE w:val="0"/>
        <w:autoSpaceDN w:val="0"/>
        <w:adjustRightInd w:val="0"/>
        <w:jc w:val="both"/>
        <w:rPr>
          <w:b/>
        </w:rPr>
      </w:pPr>
    </w:p>
    <w:p w14:paraId="5F878714" w14:textId="77777777" w:rsidR="00802A04" w:rsidRPr="00987FF4" w:rsidRDefault="00C648D5" w:rsidP="00802A04">
      <w:pPr>
        <w:autoSpaceDE w:val="0"/>
        <w:autoSpaceDN w:val="0"/>
        <w:adjustRightInd w:val="0"/>
        <w:jc w:val="both"/>
        <w:rPr>
          <w:b/>
        </w:rPr>
      </w:pPr>
      <w:r w:rsidRPr="00987FF4">
        <w:rPr>
          <w:b/>
        </w:rPr>
        <w:t>HOSPICE NURSE SPECIALISTS</w:t>
      </w:r>
    </w:p>
    <w:p w14:paraId="6D5601B3" w14:textId="77777777" w:rsidR="00615597" w:rsidRPr="00987FF4" w:rsidRDefault="00615597" w:rsidP="00615597">
      <w:pPr>
        <w:autoSpaceDE w:val="0"/>
        <w:autoSpaceDN w:val="0"/>
        <w:adjustRightInd w:val="0"/>
        <w:jc w:val="both"/>
      </w:pPr>
    </w:p>
    <w:p w14:paraId="178C1E66" w14:textId="77777777" w:rsidR="007D5ADE" w:rsidRPr="00B62D0E" w:rsidRDefault="007D5ADE" w:rsidP="007D5ADE">
      <w:pPr>
        <w:jc w:val="both"/>
      </w:pPr>
      <w:r w:rsidRPr="00987FF4">
        <w:t xml:space="preserve">The team have specialist knowledge and skills in palliative care and support patients in the community (including care homes) at an advanced stage of their illness.  They assess a patient’s symptoms, offer psychological support and support patients with advance care </w:t>
      </w:r>
      <w:r w:rsidR="00384895" w:rsidRPr="00987FF4">
        <w:t xml:space="preserve">planning. Many of the team are nurse </w:t>
      </w:r>
      <w:r w:rsidR="00384895" w:rsidRPr="00B62D0E">
        <w:t>i</w:t>
      </w:r>
      <w:r w:rsidRPr="00B62D0E">
        <w:t>ndepende</w:t>
      </w:r>
      <w:r w:rsidR="00384895" w:rsidRPr="00B62D0E">
        <w:t>nt p</w:t>
      </w:r>
      <w:r w:rsidRPr="00B62D0E">
        <w:t>rescribers.</w:t>
      </w:r>
    </w:p>
    <w:p w14:paraId="7576F7F5" w14:textId="77777777" w:rsidR="007D5ADE" w:rsidRPr="00B62D0E" w:rsidRDefault="007D5ADE" w:rsidP="007D5ADE">
      <w:pPr>
        <w:jc w:val="both"/>
      </w:pPr>
    </w:p>
    <w:p w14:paraId="338D1E63" w14:textId="65D6B207" w:rsidR="007D5ADE" w:rsidRPr="00B62D0E" w:rsidRDefault="007D5ADE" w:rsidP="007D5ADE">
      <w:pPr>
        <w:jc w:val="both"/>
      </w:pPr>
      <w:r w:rsidRPr="00B62D0E">
        <w:t xml:space="preserve">The service is provided through </w:t>
      </w:r>
      <w:r w:rsidR="005748C1">
        <w:t>telephone and virtual video</w:t>
      </w:r>
      <w:r w:rsidR="008C380D">
        <w:t xml:space="preserve"> consultations or home visits for those who are unable to access the virtual technologies, or who require </w:t>
      </w:r>
      <w:r w:rsidR="008C380D" w:rsidRPr="00384C88">
        <w:t xml:space="preserve">a </w:t>
      </w:r>
      <w:proofErr w:type="gramStart"/>
      <w:r w:rsidR="008C380D" w:rsidRPr="00384C88">
        <w:t>face to face</w:t>
      </w:r>
      <w:proofErr w:type="gramEnd"/>
      <w:r w:rsidR="008C380D" w:rsidRPr="00384C88">
        <w:t xml:space="preserve"> assessment. </w:t>
      </w:r>
      <w:r w:rsidR="005748C1" w:rsidRPr="00384C88">
        <w:t xml:space="preserve"> </w:t>
      </w:r>
      <w:r w:rsidR="008C380D" w:rsidRPr="00384C88">
        <w:t>O</w:t>
      </w:r>
      <w:r w:rsidRPr="00384C88">
        <w:t>utpatient clinics</w:t>
      </w:r>
      <w:r w:rsidR="009036D1" w:rsidRPr="00384C88">
        <w:t xml:space="preserve"> at the Woodview Centre and in GP surgeries</w:t>
      </w:r>
      <w:r w:rsidR="009036D1" w:rsidRPr="00B62D0E">
        <w:t xml:space="preserve"> across Wigan</w:t>
      </w:r>
      <w:r w:rsidR="008C380D">
        <w:t xml:space="preserve"> have been temporarily suspended, but </w:t>
      </w:r>
      <w:r w:rsidR="00010F89">
        <w:t xml:space="preserve">are expected to </w:t>
      </w:r>
      <w:r w:rsidR="008C380D">
        <w:t>resume in the coming months</w:t>
      </w:r>
      <w:r w:rsidR="00010F89">
        <w:t>.</w:t>
      </w:r>
      <w:r w:rsidRPr="00B62D0E">
        <w:t xml:space="preserve"> </w:t>
      </w:r>
    </w:p>
    <w:p w14:paraId="47D38253" w14:textId="77777777" w:rsidR="002413AF" w:rsidRDefault="002413AF" w:rsidP="007D5ADE">
      <w:pPr>
        <w:jc w:val="both"/>
      </w:pPr>
    </w:p>
    <w:p w14:paraId="183B7323" w14:textId="2527E2DC" w:rsidR="007D5ADE" w:rsidRPr="00B62D0E" w:rsidRDefault="001F2A5A" w:rsidP="007D5ADE">
      <w:pPr>
        <w:jc w:val="both"/>
      </w:pPr>
      <w:r w:rsidRPr="00B62D0E">
        <w:t>Patients accessing this service</w:t>
      </w:r>
      <w:r w:rsidR="00384895" w:rsidRPr="00B62D0E">
        <w:t xml:space="preserve"> </w:t>
      </w:r>
      <w:r w:rsidR="009036D1" w:rsidRPr="00B62D0E">
        <w:t>are also supported by</w:t>
      </w:r>
      <w:r w:rsidR="00384895" w:rsidRPr="00B62D0E">
        <w:t xml:space="preserve"> the </w:t>
      </w:r>
      <w:r w:rsidR="00FF01F0" w:rsidRPr="00B62D0E">
        <w:t xml:space="preserve">NHS </w:t>
      </w:r>
      <w:r w:rsidR="00384895" w:rsidRPr="00B62D0E">
        <w:t>district n</w:t>
      </w:r>
      <w:r w:rsidR="007D5ADE" w:rsidRPr="00B62D0E">
        <w:t>urs</w:t>
      </w:r>
      <w:r w:rsidR="009036D1" w:rsidRPr="00B62D0E">
        <w:t>ing service</w:t>
      </w:r>
      <w:r w:rsidR="007D5ADE" w:rsidRPr="00B62D0E">
        <w:t>.</w:t>
      </w:r>
    </w:p>
    <w:p w14:paraId="3BBCB60B" w14:textId="77777777" w:rsidR="000146FD" w:rsidRPr="00987FF4" w:rsidRDefault="000146FD" w:rsidP="00802A04">
      <w:pPr>
        <w:autoSpaceDE w:val="0"/>
        <w:autoSpaceDN w:val="0"/>
        <w:adjustRightInd w:val="0"/>
        <w:jc w:val="both"/>
      </w:pPr>
    </w:p>
    <w:p w14:paraId="51A0A3E7" w14:textId="77777777" w:rsidR="007D5ADE" w:rsidRPr="00987FF4" w:rsidRDefault="007D5ADE" w:rsidP="00802A04">
      <w:pPr>
        <w:autoSpaceDE w:val="0"/>
        <w:autoSpaceDN w:val="0"/>
        <w:adjustRightInd w:val="0"/>
        <w:jc w:val="both"/>
        <w:rPr>
          <w:b/>
        </w:rPr>
      </w:pPr>
    </w:p>
    <w:p w14:paraId="1ABCC1F1" w14:textId="77777777" w:rsidR="002413AF" w:rsidRDefault="002413AF">
      <w:pPr>
        <w:rPr>
          <w:b/>
        </w:rPr>
      </w:pPr>
      <w:r>
        <w:rPr>
          <w:b/>
        </w:rPr>
        <w:br w:type="page"/>
      </w:r>
    </w:p>
    <w:p w14:paraId="5668F90A" w14:textId="77777777" w:rsidR="00802A04" w:rsidRPr="00987FF4" w:rsidRDefault="00802A04" w:rsidP="00802A04">
      <w:pPr>
        <w:autoSpaceDE w:val="0"/>
        <w:autoSpaceDN w:val="0"/>
        <w:adjustRightInd w:val="0"/>
        <w:jc w:val="both"/>
        <w:rPr>
          <w:b/>
        </w:rPr>
      </w:pPr>
      <w:r w:rsidRPr="00987FF4">
        <w:rPr>
          <w:b/>
        </w:rPr>
        <w:t>HOSPICE IN YOUR HOME</w:t>
      </w:r>
    </w:p>
    <w:p w14:paraId="1426E135" w14:textId="01F4410E" w:rsidR="007D5ADE" w:rsidRPr="00B62D0E" w:rsidRDefault="00615597" w:rsidP="007D5ADE">
      <w:pPr>
        <w:pStyle w:val="Heading2"/>
        <w:jc w:val="both"/>
        <w:rPr>
          <w:rFonts w:ascii="Arial" w:hAnsi="Arial" w:cs="Arial"/>
          <w:b w:val="0"/>
          <w:color w:val="auto"/>
          <w:sz w:val="24"/>
          <w:szCs w:val="24"/>
        </w:rPr>
      </w:pPr>
      <w:r w:rsidRPr="00987FF4">
        <w:rPr>
          <w:rFonts w:ascii="Arial" w:hAnsi="Arial" w:cs="Arial"/>
          <w:b w:val="0"/>
          <w:color w:val="auto"/>
          <w:sz w:val="24"/>
          <w:szCs w:val="24"/>
        </w:rPr>
        <w:t>The Hospice in Your Home service is provided by a team of nurses</w:t>
      </w:r>
      <w:r w:rsidR="008C380D">
        <w:rPr>
          <w:rFonts w:ascii="Arial" w:hAnsi="Arial" w:cs="Arial"/>
          <w:b w:val="0"/>
          <w:color w:val="auto"/>
          <w:sz w:val="24"/>
          <w:szCs w:val="24"/>
        </w:rPr>
        <w:t xml:space="preserve"> and</w:t>
      </w:r>
      <w:r w:rsidRPr="00987FF4">
        <w:rPr>
          <w:rFonts w:ascii="Arial" w:hAnsi="Arial" w:cs="Arial"/>
          <w:b w:val="0"/>
          <w:color w:val="auto"/>
          <w:sz w:val="24"/>
          <w:szCs w:val="24"/>
        </w:rPr>
        <w:t xml:space="preserve"> healthcare assistants. The team offers one-to-one time with patients and gives practical as well as emotional support alongside hands-on nursing care, including daytime visits and overnight stays. </w:t>
      </w:r>
      <w:r w:rsidR="007D5ADE" w:rsidRPr="00987FF4">
        <w:rPr>
          <w:rFonts w:ascii="Arial" w:hAnsi="Arial" w:cs="Arial"/>
          <w:b w:val="0"/>
          <w:color w:val="auto"/>
          <w:sz w:val="24"/>
          <w:szCs w:val="24"/>
        </w:rPr>
        <w:t xml:space="preserve">The aim of the service is to enable more people </w:t>
      </w:r>
      <w:r w:rsidR="007D5ADE" w:rsidRPr="00B62D0E">
        <w:rPr>
          <w:rFonts w:ascii="Arial" w:hAnsi="Arial" w:cs="Arial"/>
          <w:b w:val="0"/>
          <w:color w:val="auto"/>
          <w:sz w:val="24"/>
          <w:szCs w:val="24"/>
        </w:rPr>
        <w:t>to stay in their own homes as they come towards the end of their lives.</w:t>
      </w:r>
    </w:p>
    <w:p w14:paraId="329A694C" w14:textId="77777777" w:rsidR="007D5ADE" w:rsidRPr="00B62D0E" w:rsidRDefault="007D5ADE" w:rsidP="007D5ADE">
      <w:pPr>
        <w:jc w:val="both"/>
        <w:rPr>
          <w:lang w:eastAsia="en-US"/>
        </w:rPr>
      </w:pPr>
    </w:p>
    <w:p w14:paraId="68C6678B" w14:textId="77777777" w:rsidR="007D5ADE" w:rsidRPr="00B62D0E" w:rsidRDefault="001F2A5A" w:rsidP="007D5ADE">
      <w:pPr>
        <w:jc w:val="both"/>
      </w:pPr>
      <w:r w:rsidRPr="00B62D0E">
        <w:t>Patients accessing this service</w:t>
      </w:r>
      <w:r w:rsidR="007D5ADE" w:rsidRPr="00B62D0E">
        <w:t xml:space="preserve"> </w:t>
      </w:r>
      <w:r w:rsidR="009036D1" w:rsidRPr="00B62D0E">
        <w:t xml:space="preserve">are also supported by </w:t>
      </w:r>
      <w:r w:rsidR="007D5ADE" w:rsidRPr="00B62D0E">
        <w:t xml:space="preserve">the </w:t>
      </w:r>
      <w:r w:rsidR="00FF01F0" w:rsidRPr="00B62D0E">
        <w:t xml:space="preserve">NHS </w:t>
      </w:r>
      <w:r w:rsidR="009036D1" w:rsidRPr="00B62D0E">
        <w:t>d</w:t>
      </w:r>
      <w:r w:rsidR="007D5ADE" w:rsidRPr="00B62D0E">
        <w:t xml:space="preserve">istrict </w:t>
      </w:r>
      <w:r w:rsidR="009036D1" w:rsidRPr="00B62D0E">
        <w:t>n</w:t>
      </w:r>
      <w:r w:rsidR="007D5ADE" w:rsidRPr="00B62D0E">
        <w:t>urs</w:t>
      </w:r>
      <w:r w:rsidR="009036D1" w:rsidRPr="00B62D0E">
        <w:t>ing service</w:t>
      </w:r>
      <w:r w:rsidR="007D5ADE" w:rsidRPr="00B62D0E">
        <w:t>.</w:t>
      </w:r>
    </w:p>
    <w:p w14:paraId="1E7F1EA8" w14:textId="77777777" w:rsidR="00615597" w:rsidRPr="00B62D0E" w:rsidRDefault="00615597" w:rsidP="00802A04">
      <w:pPr>
        <w:jc w:val="both"/>
      </w:pPr>
    </w:p>
    <w:p w14:paraId="0DC7E0BC" w14:textId="77777777" w:rsidR="00FF0649" w:rsidRPr="00987FF4" w:rsidRDefault="00FF0649" w:rsidP="00802A04">
      <w:pPr>
        <w:autoSpaceDE w:val="0"/>
        <w:autoSpaceDN w:val="0"/>
        <w:adjustRightInd w:val="0"/>
        <w:jc w:val="both"/>
        <w:rPr>
          <w:b/>
        </w:rPr>
      </w:pPr>
    </w:p>
    <w:p w14:paraId="48054DA2" w14:textId="77777777" w:rsidR="00802A04" w:rsidRPr="00987FF4" w:rsidRDefault="00802A04" w:rsidP="00802A04">
      <w:pPr>
        <w:autoSpaceDE w:val="0"/>
        <w:autoSpaceDN w:val="0"/>
        <w:adjustRightInd w:val="0"/>
        <w:jc w:val="both"/>
        <w:rPr>
          <w:b/>
        </w:rPr>
      </w:pPr>
      <w:r w:rsidRPr="00987FF4">
        <w:rPr>
          <w:b/>
        </w:rPr>
        <w:t>MEDICAL OUTPATIENT CLINICS</w:t>
      </w:r>
    </w:p>
    <w:p w14:paraId="0E8028AE" w14:textId="77777777" w:rsidR="00615597" w:rsidRPr="00987FF4" w:rsidRDefault="00615597" w:rsidP="00802A04">
      <w:pPr>
        <w:autoSpaceDE w:val="0"/>
        <w:autoSpaceDN w:val="0"/>
        <w:adjustRightInd w:val="0"/>
        <w:jc w:val="both"/>
      </w:pPr>
    </w:p>
    <w:p w14:paraId="65A5531B" w14:textId="317F7819" w:rsidR="00FF0649" w:rsidRPr="00987FF4" w:rsidRDefault="00615597" w:rsidP="00FF0649">
      <w:pPr>
        <w:autoSpaceDE w:val="0"/>
        <w:autoSpaceDN w:val="0"/>
        <w:adjustRightInd w:val="0"/>
        <w:jc w:val="both"/>
      </w:pPr>
      <w:r w:rsidRPr="00987FF4">
        <w:t xml:space="preserve">These are held </w:t>
      </w:r>
      <w:r w:rsidR="00495F5D">
        <w:t xml:space="preserve">remotely via telephone or video or home visits when face to face assessment is essential. The </w:t>
      </w:r>
      <w:r w:rsidRPr="00987FF4">
        <w:t>Woodview Centre</w:t>
      </w:r>
      <w:r w:rsidR="00495F5D">
        <w:t xml:space="preserve"> clinics have been </w:t>
      </w:r>
      <w:proofErr w:type="gramStart"/>
      <w:r w:rsidR="00495F5D">
        <w:t>temporarily suspended</w:t>
      </w:r>
      <w:proofErr w:type="gramEnd"/>
      <w:r w:rsidR="00495F5D">
        <w:t xml:space="preserve"> but </w:t>
      </w:r>
      <w:r w:rsidR="00010F89" w:rsidRPr="00384C88">
        <w:t>are expected</w:t>
      </w:r>
      <w:r w:rsidR="00816FDA" w:rsidRPr="00384C88">
        <w:t xml:space="preserve"> </w:t>
      </w:r>
      <w:r w:rsidR="00010F89" w:rsidRPr="00384C88">
        <w:t xml:space="preserve">to </w:t>
      </w:r>
      <w:r w:rsidR="00495F5D" w:rsidRPr="00384C88">
        <w:t>resume</w:t>
      </w:r>
      <w:r w:rsidR="00495F5D">
        <w:t xml:space="preserve"> in the coming months</w:t>
      </w:r>
      <w:r w:rsidRPr="00987FF4">
        <w:t>. The</w:t>
      </w:r>
      <w:r w:rsidR="00495F5D">
        <w:t xml:space="preserve"> team</w:t>
      </w:r>
      <w:r w:rsidRPr="00987FF4">
        <w:t xml:space="preserve"> offer assessment or review for patients with complex or rapidly changing symptoms who need specialist medical assessment. Patients may also be seen for follow-up after discharge from the Inpatient Unit. </w:t>
      </w:r>
    </w:p>
    <w:p w14:paraId="12721FFB" w14:textId="77777777" w:rsidR="009036D1" w:rsidRDefault="009036D1" w:rsidP="00FF0649">
      <w:pPr>
        <w:autoSpaceDE w:val="0"/>
        <w:autoSpaceDN w:val="0"/>
        <w:adjustRightInd w:val="0"/>
        <w:jc w:val="both"/>
        <w:rPr>
          <w:b/>
        </w:rPr>
      </w:pPr>
    </w:p>
    <w:p w14:paraId="3F41AC9C" w14:textId="77777777" w:rsidR="009036D1" w:rsidRDefault="009036D1" w:rsidP="00FF0649">
      <w:pPr>
        <w:autoSpaceDE w:val="0"/>
        <w:autoSpaceDN w:val="0"/>
        <w:adjustRightInd w:val="0"/>
        <w:jc w:val="both"/>
        <w:rPr>
          <w:b/>
        </w:rPr>
      </w:pPr>
    </w:p>
    <w:p w14:paraId="5587C100" w14:textId="77777777" w:rsidR="00802A04" w:rsidRPr="00987FF4" w:rsidRDefault="00802A04" w:rsidP="00FF0649">
      <w:pPr>
        <w:autoSpaceDE w:val="0"/>
        <w:autoSpaceDN w:val="0"/>
        <w:adjustRightInd w:val="0"/>
        <w:jc w:val="both"/>
      </w:pPr>
      <w:r w:rsidRPr="00987FF4">
        <w:rPr>
          <w:b/>
        </w:rPr>
        <w:t>INPATIENT UNIT</w:t>
      </w:r>
    </w:p>
    <w:p w14:paraId="5403FF28" w14:textId="77777777" w:rsidR="00067588" w:rsidRPr="00987FF4" w:rsidRDefault="00067588" w:rsidP="00802A04">
      <w:pPr>
        <w:pStyle w:val="BodyText3"/>
        <w:rPr>
          <w:szCs w:val="24"/>
        </w:rPr>
      </w:pPr>
    </w:p>
    <w:p w14:paraId="3860796C" w14:textId="77777777" w:rsidR="00384895" w:rsidRPr="00987FF4" w:rsidRDefault="00384895" w:rsidP="00384895">
      <w:pPr>
        <w:pStyle w:val="Default"/>
        <w:jc w:val="both"/>
        <w:rPr>
          <w:color w:val="auto"/>
        </w:rPr>
      </w:pPr>
      <w:r w:rsidRPr="00987FF4">
        <w:rPr>
          <w:color w:val="auto"/>
        </w:rPr>
        <w:t xml:space="preserve">Admission to Wigan &amp; Leigh Hospice may be required for one or more of the following reasons: </w:t>
      </w:r>
    </w:p>
    <w:p w14:paraId="681F008B" w14:textId="77777777" w:rsidR="00384895" w:rsidRPr="00987FF4" w:rsidRDefault="00384895" w:rsidP="00384895">
      <w:pPr>
        <w:pStyle w:val="Default"/>
        <w:numPr>
          <w:ilvl w:val="0"/>
          <w:numId w:val="45"/>
        </w:numPr>
        <w:jc w:val="both"/>
        <w:rPr>
          <w:color w:val="auto"/>
        </w:rPr>
      </w:pPr>
      <w:r w:rsidRPr="00987FF4">
        <w:rPr>
          <w:color w:val="auto"/>
        </w:rPr>
        <w:t xml:space="preserve">Patient has symptoms or distress relating to their palliative diagnosis that cannot be managed effectively in their current location. </w:t>
      </w:r>
    </w:p>
    <w:p w14:paraId="0864CC4F" w14:textId="77777777" w:rsidR="00384895" w:rsidRPr="00987FF4" w:rsidRDefault="00384895" w:rsidP="00384895">
      <w:pPr>
        <w:pStyle w:val="Default"/>
        <w:numPr>
          <w:ilvl w:val="0"/>
          <w:numId w:val="45"/>
        </w:numPr>
        <w:jc w:val="both"/>
        <w:rPr>
          <w:color w:val="auto"/>
        </w:rPr>
      </w:pPr>
      <w:r w:rsidRPr="00987FF4">
        <w:rPr>
          <w:color w:val="auto"/>
        </w:rPr>
        <w:t xml:space="preserve">Patient is reaching the last days of their life and has expressed a wish to die in the hospice. </w:t>
      </w:r>
    </w:p>
    <w:p w14:paraId="1DFEB730" w14:textId="77777777" w:rsidR="00384895" w:rsidRPr="00987FF4" w:rsidRDefault="00384895" w:rsidP="00384895">
      <w:pPr>
        <w:pStyle w:val="Default"/>
        <w:numPr>
          <w:ilvl w:val="0"/>
          <w:numId w:val="45"/>
        </w:numPr>
        <w:jc w:val="both"/>
        <w:rPr>
          <w:color w:val="auto"/>
        </w:rPr>
      </w:pPr>
      <w:r w:rsidRPr="00987FF4">
        <w:rPr>
          <w:color w:val="auto"/>
        </w:rPr>
        <w:t xml:space="preserve">Patient requires a short period of transitional care to facilitate transfer from hospital to home or care home. </w:t>
      </w:r>
    </w:p>
    <w:p w14:paraId="4FC660A9" w14:textId="77777777" w:rsidR="00384895" w:rsidRPr="00987FF4" w:rsidRDefault="00384895" w:rsidP="00384895">
      <w:pPr>
        <w:pStyle w:val="Default"/>
        <w:numPr>
          <w:ilvl w:val="0"/>
          <w:numId w:val="45"/>
        </w:numPr>
        <w:jc w:val="both"/>
        <w:rPr>
          <w:color w:val="auto"/>
        </w:rPr>
      </w:pPr>
      <w:r w:rsidRPr="00987FF4">
        <w:rPr>
          <w:color w:val="auto"/>
        </w:rPr>
        <w:t xml:space="preserve">Primary carers have reached a crisis and are not currently able to continue caring for the patient, but would be able to resume this responsibility if the patient was admitted for a short period, usually a maximum of a week. </w:t>
      </w:r>
      <w:r w:rsidRPr="00987FF4">
        <w:rPr>
          <w:i/>
          <w:iCs/>
          <w:color w:val="auto"/>
        </w:rPr>
        <w:t xml:space="preserve">(In this situation the length of the admission and planned discharge date will be agreed with the primary carers before the patient is admitted.) </w:t>
      </w:r>
    </w:p>
    <w:p w14:paraId="08772464" w14:textId="77777777" w:rsidR="00384895" w:rsidRPr="00987FF4" w:rsidRDefault="00384895" w:rsidP="00384895">
      <w:pPr>
        <w:pStyle w:val="Default"/>
        <w:jc w:val="both"/>
        <w:rPr>
          <w:color w:val="auto"/>
        </w:rPr>
      </w:pPr>
    </w:p>
    <w:p w14:paraId="5DBBC081" w14:textId="77777777" w:rsidR="00384895" w:rsidRPr="00987FF4" w:rsidRDefault="00384895" w:rsidP="00384895">
      <w:pPr>
        <w:pStyle w:val="Default"/>
        <w:jc w:val="both"/>
        <w:rPr>
          <w:color w:val="auto"/>
        </w:rPr>
      </w:pPr>
      <w:r w:rsidRPr="00987FF4">
        <w:rPr>
          <w:color w:val="auto"/>
        </w:rPr>
        <w:t xml:space="preserve">Priority for admission will be given to patients with complex symptoms who require input from the full multidisciplinary team. </w:t>
      </w:r>
    </w:p>
    <w:p w14:paraId="06D50D34" w14:textId="77777777" w:rsidR="00384895" w:rsidRPr="00987FF4" w:rsidRDefault="00384895" w:rsidP="00384895">
      <w:pPr>
        <w:pStyle w:val="Default"/>
        <w:jc w:val="both"/>
        <w:rPr>
          <w:color w:val="auto"/>
        </w:rPr>
      </w:pPr>
    </w:p>
    <w:p w14:paraId="36682C6E" w14:textId="77777777" w:rsidR="00384895" w:rsidRPr="00987FF4" w:rsidRDefault="00384895" w:rsidP="00384895">
      <w:pPr>
        <w:pStyle w:val="Default"/>
        <w:jc w:val="both"/>
        <w:rPr>
          <w:color w:val="auto"/>
        </w:rPr>
      </w:pPr>
      <w:r w:rsidRPr="00987FF4">
        <w:rPr>
          <w:color w:val="auto"/>
        </w:rPr>
        <w:t>Patients will not usually be accepted for admission without an assessment of the</w:t>
      </w:r>
      <w:r w:rsidR="00987FF4">
        <w:rPr>
          <w:color w:val="auto"/>
        </w:rPr>
        <w:t>ir needs having been made by a specialist palliative c</w:t>
      </w:r>
      <w:r w:rsidRPr="00987FF4">
        <w:rPr>
          <w:color w:val="auto"/>
        </w:rPr>
        <w:t xml:space="preserve">are professional. However, exceptions may be made following a telephone discussion between the referrer and the hospice medical team, as long as sufficient information is available to be sure that the admission request is appropriate. </w:t>
      </w:r>
    </w:p>
    <w:p w14:paraId="557D35B3" w14:textId="77777777" w:rsidR="00384895" w:rsidRPr="00987FF4" w:rsidRDefault="00384895" w:rsidP="00384895">
      <w:pPr>
        <w:pStyle w:val="Default"/>
        <w:jc w:val="both"/>
        <w:rPr>
          <w:color w:val="auto"/>
        </w:rPr>
      </w:pPr>
    </w:p>
    <w:p w14:paraId="3F8207A4" w14:textId="77777777" w:rsidR="00384895" w:rsidRPr="00987FF4" w:rsidRDefault="00384895" w:rsidP="00384895">
      <w:pPr>
        <w:pStyle w:val="Default"/>
        <w:jc w:val="both"/>
        <w:rPr>
          <w:color w:val="auto"/>
        </w:rPr>
      </w:pPr>
      <w:r w:rsidRPr="00987FF4">
        <w:rPr>
          <w:color w:val="auto"/>
        </w:rPr>
        <w:t>Admissions usually take place on a planned basis, Monday to Friday. Patients may be admitted on Saturdays, Sundays and Bank Holidays if there is an urgent need and bed availability allows. The hospice is unable to offer pre-booked planned respite care.  The hospice is also unable to provide long-term care and patients will be discharged if their condition stabilises and their needs could be met in another care setting</w:t>
      </w:r>
      <w:r w:rsidRPr="00987FF4">
        <w:rPr>
          <w:b/>
          <w:bCs/>
          <w:color w:val="auto"/>
        </w:rPr>
        <w:t xml:space="preserve">. </w:t>
      </w:r>
    </w:p>
    <w:p w14:paraId="7A6C02D4" w14:textId="77777777" w:rsidR="00384895" w:rsidRPr="00987FF4" w:rsidRDefault="00384895" w:rsidP="00FF0649">
      <w:pPr>
        <w:pStyle w:val="BodyText3"/>
      </w:pPr>
    </w:p>
    <w:p w14:paraId="1CB58092" w14:textId="77777777" w:rsidR="00906410" w:rsidRPr="00987FF4" w:rsidRDefault="00906410" w:rsidP="00FF0649">
      <w:pPr>
        <w:pStyle w:val="BodyText3"/>
        <w:rPr>
          <w:szCs w:val="24"/>
        </w:rPr>
      </w:pPr>
      <w:r w:rsidRPr="00987FF4">
        <w:t xml:space="preserve">The </w:t>
      </w:r>
      <w:r w:rsidR="00987FF4">
        <w:t>i</w:t>
      </w:r>
      <w:r w:rsidRPr="00987FF4">
        <w:t>n</w:t>
      </w:r>
      <w:r w:rsidR="007D5ADE" w:rsidRPr="00987FF4">
        <w:t>p</w:t>
      </w:r>
      <w:r w:rsidRPr="00987FF4">
        <w:t xml:space="preserve">atient </w:t>
      </w:r>
      <w:r w:rsidR="007D5ADE" w:rsidRPr="00987FF4">
        <w:t>u</w:t>
      </w:r>
      <w:r w:rsidRPr="00987FF4">
        <w:t xml:space="preserve">nit comprises fourteen single bedrooms.  All bed areas are fully equipped to meet the needs of service users.  </w:t>
      </w:r>
      <w:r w:rsidR="007D5ADE" w:rsidRPr="00987FF4">
        <w:rPr>
          <w:szCs w:val="24"/>
        </w:rPr>
        <w:t>The inpatient unit</w:t>
      </w:r>
      <w:r w:rsidRPr="00987FF4">
        <w:rPr>
          <w:szCs w:val="24"/>
        </w:rPr>
        <w:t xml:space="preserve"> has two bathrooms and four single toilet facilities.  </w:t>
      </w:r>
      <w:r w:rsidRPr="00987FF4">
        <w:t>Each bedroom has an electrically operated bed, comfortable furniture, TV with DVD and satellite facilities. Specialist equipment required to provide the highest standard of care is available.   Each bedroom has a patio door, with ramped access into the Hospice gardens.</w:t>
      </w:r>
      <w:r w:rsidR="007D5ADE" w:rsidRPr="00987FF4">
        <w:t xml:space="preserve"> </w:t>
      </w:r>
      <w:r w:rsidR="00987FF4">
        <w:t>The i</w:t>
      </w:r>
      <w:r w:rsidR="007D5ADE" w:rsidRPr="00987FF4">
        <w:t xml:space="preserve">npatient unit </w:t>
      </w:r>
      <w:r w:rsidR="001F2A5A" w:rsidRPr="00987FF4">
        <w:t xml:space="preserve">has </w:t>
      </w:r>
      <w:r w:rsidR="007D5ADE" w:rsidRPr="00987FF4">
        <w:t xml:space="preserve">dementia friendly decor, </w:t>
      </w:r>
      <w:r w:rsidR="00384895" w:rsidRPr="00987FF4">
        <w:t>clear</w:t>
      </w:r>
      <w:r w:rsidR="001F2A5A" w:rsidRPr="00987FF4">
        <w:t xml:space="preserve"> lighting and signage, a </w:t>
      </w:r>
      <w:r w:rsidR="007D5ADE" w:rsidRPr="00987FF4">
        <w:t xml:space="preserve">bariatric room and wet room, </w:t>
      </w:r>
      <w:r w:rsidR="001F2A5A" w:rsidRPr="00987FF4">
        <w:t xml:space="preserve">an independent entrance for ambulances transporting patients directly onto the unit, </w:t>
      </w:r>
      <w:r w:rsidR="007D5ADE" w:rsidRPr="00987FF4">
        <w:t xml:space="preserve">improved medicines storage facilities, an open IPU reception area and a café </w:t>
      </w:r>
      <w:r w:rsidR="001F2A5A" w:rsidRPr="00987FF4">
        <w:t>open</w:t>
      </w:r>
      <w:r w:rsidR="007D5ADE" w:rsidRPr="00987FF4">
        <w:t xml:space="preserve"> to patients and visitors 24 hours a day.</w:t>
      </w:r>
      <w:r w:rsidR="00FF0649" w:rsidRPr="00987FF4">
        <w:t xml:space="preserve"> </w:t>
      </w:r>
      <w:r w:rsidRPr="00987FF4">
        <w:t xml:space="preserve">There is </w:t>
      </w:r>
      <w:r w:rsidR="007D5ADE" w:rsidRPr="00987FF4">
        <w:t xml:space="preserve">also </w:t>
      </w:r>
      <w:r w:rsidRPr="00987FF4">
        <w:t xml:space="preserve">a large patient and visitor lounge.  It has comfortable seating, air conditioning and satellite television with games console.  </w:t>
      </w:r>
    </w:p>
    <w:p w14:paraId="7A1216C2" w14:textId="77777777" w:rsidR="00E325F7" w:rsidRPr="00987FF4" w:rsidRDefault="00E325F7" w:rsidP="00802A04">
      <w:pPr>
        <w:jc w:val="both"/>
      </w:pPr>
    </w:p>
    <w:p w14:paraId="230019BF" w14:textId="6203869B" w:rsidR="00E325F7" w:rsidRPr="00987FF4" w:rsidRDefault="00E325F7" w:rsidP="00802A04">
      <w:pPr>
        <w:pStyle w:val="BodyText3"/>
        <w:rPr>
          <w:szCs w:val="24"/>
        </w:rPr>
      </w:pPr>
      <w:r w:rsidRPr="00987FF4">
        <w:rPr>
          <w:b/>
          <w:szCs w:val="24"/>
        </w:rPr>
        <w:t>Visiting</w:t>
      </w:r>
      <w:r w:rsidRPr="00987FF4">
        <w:rPr>
          <w:szCs w:val="24"/>
        </w:rPr>
        <w:t xml:space="preserve"> </w:t>
      </w:r>
      <w:r w:rsidR="00816FDA" w:rsidRPr="00384C88">
        <w:rPr>
          <w:szCs w:val="24"/>
        </w:rPr>
        <w:t>is</w:t>
      </w:r>
      <w:r w:rsidR="00495F5D" w:rsidRPr="00384C88">
        <w:rPr>
          <w:szCs w:val="24"/>
        </w:rPr>
        <w:t xml:space="preserve"> restricted to </w:t>
      </w:r>
      <w:r w:rsidR="00010F89" w:rsidRPr="00384C88">
        <w:rPr>
          <w:szCs w:val="24"/>
        </w:rPr>
        <w:t>no more than two visitors per patient at any given time due to social distancing requirements. All visitors are expected to show evidence of a negative Lateral Flow device test taken within 72 hours of the visit and adhere to all hospice infection prevention and control measures during their time at the hospice</w:t>
      </w:r>
      <w:r w:rsidR="00384C88">
        <w:rPr>
          <w:szCs w:val="24"/>
        </w:rPr>
        <w:t>.</w:t>
      </w:r>
      <w:r w:rsidR="00010F89">
        <w:rPr>
          <w:szCs w:val="24"/>
        </w:rPr>
        <w:t xml:space="preserve"> </w:t>
      </w:r>
    </w:p>
    <w:p w14:paraId="55E8853C" w14:textId="77777777" w:rsidR="00906410" w:rsidRPr="00B62D0E" w:rsidRDefault="00906410" w:rsidP="00802A04">
      <w:pPr>
        <w:jc w:val="both"/>
      </w:pPr>
    </w:p>
    <w:p w14:paraId="544C2843" w14:textId="3C4FC944" w:rsidR="00906410" w:rsidRPr="00987FF4" w:rsidRDefault="00906410" w:rsidP="00802A04">
      <w:pPr>
        <w:pStyle w:val="BodyText3"/>
        <w:rPr>
          <w:szCs w:val="24"/>
        </w:rPr>
      </w:pPr>
      <w:r w:rsidRPr="00B62D0E">
        <w:rPr>
          <w:szCs w:val="24"/>
        </w:rPr>
        <w:t xml:space="preserve">In circumstances when the patient is very poorly, </w:t>
      </w:r>
      <w:r w:rsidR="001234A3" w:rsidRPr="00B62D0E">
        <w:rPr>
          <w:szCs w:val="24"/>
        </w:rPr>
        <w:t xml:space="preserve">a </w:t>
      </w:r>
      <w:r w:rsidR="00495F5D">
        <w:rPr>
          <w:szCs w:val="24"/>
        </w:rPr>
        <w:t xml:space="preserve">visitor </w:t>
      </w:r>
      <w:r w:rsidRPr="00B62D0E">
        <w:rPr>
          <w:szCs w:val="24"/>
        </w:rPr>
        <w:t>may stay overnight</w:t>
      </w:r>
      <w:r w:rsidR="00495F5D">
        <w:rPr>
          <w:szCs w:val="24"/>
        </w:rPr>
        <w:t xml:space="preserve"> in the patient’s room</w:t>
      </w:r>
      <w:r w:rsidRPr="00B62D0E">
        <w:rPr>
          <w:szCs w:val="24"/>
        </w:rPr>
        <w:t xml:space="preserve">. </w:t>
      </w:r>
      <w:r w:rsidR="00010F89" w:rsidRPr="00384C88">
        <w:rPr>
          <w:szCs w:val="24"/>
        </w:rPr>
        <w:t>A separate</w:t>
      </w:r>
      <w:r w:rsidRPr="00384C88">
        <w:rPr>
          <w:szCs w:val="24"/>
        </w:rPr>
        <w:t xml:space="preserve"> overnight stay room </w:t>
      </w:r>
      <w:r w:rsidR="00010F89" w:rsidRPr="00384C88">
        <w:rPr>
          <w:szCs w:val="24"/>
        </w:rPr>
        <w:t xml:space="preserve">is not currently </w:t>
      </w:r>
      <w:r w:rsidRPr="00384C88">
        <w:rPr>
          <w:szCs w:val="24"/>
        </w:rPr>
        <w:t xml:space="preserve">available </w:t>
      </w:r>
      <w:r w:rsidR="00010F89" w:rsidRPr="00384C88">
        <w:rPr>
          <w:szCs w:val="24"/>
        </w:rPr>
        <w:t>due to requirements for additional office space to facilitate social distancing</w:t>
      </w:r>
      <w:r w:rsidRPr="00384C88">
        <w:rPr>
          <w:szCs w:val="24"/>
        </w:rPr>
        <w:t>.</w:t>
      </w:r>
      <w:r w:rsidR="00816FDA" w:rsidRPr="00384C88">
        <w:rPr>
          <w:szCs w:val="24"/>
        </w:rPr>
        <w:t xml:space="preserve"> </w:t>
      </w:r>
    </w:p>
    <w:p w14:paraId="08B16789" w14:textId="77777777" w:rsidR="00E325F7" w:rsidRPr="00987FF4" w:rsidRDefault="00E325F7" w:rsidP="00802A04">
      <w:pPr>
        <w:pStyle w:val="BodyText3"/>
        <w:rPr>
          <w:szCs w:val="24"/>
        </w:rPr>
      </w:pPr>
    </w:p>
    <w:p w14:paraId="18DDBA67" w14:textId="77777777" w:rsidR="004E0D43" w:rsidRPr="00B62D0E" w:rsidRDefault="00E325F7" w:rsidP="00802A04">
      <w:pPr>
        <w:jc w:val="both"/>
      </w:pPr>
      <w:r w:rsidRPr="00987FF4">
        <w:rPr>
          <w:b/>
        </w:rPr>
        <w:t>Catering:</w:t>
      </w:r>
      <w:r w:rsidR="00FF0649" w:rsidRPr="00987FF4">
        <w:t xml:space="preserve"> </w:t>
      </w:r>
      <w:r w:rsidR="004E0D43" w:rsidRPr="00987FF4">
        <w:t xml:space="preserve">All our meals are freshly cooked and prepared by our catering </w:t>
      </w:r>
      <w:r w:rsidR="005328D4" w:rsidRPr="00987FF4">
        <w:t>staff who</w:t>
      </w:r>
      <w:r w:rsidR="007D5ADE" w:rsidRPr="00987FF4">
        <w:t xml:space="preserve"> </w:t>
      </w:r>
      <w:r w:rsidR="005328D4" w:rsidRPr="00987FF4">
        <w:t>visit</w:t>
      </w:r>
      <w:r w:rsidR="004E0D43" w:rsidRPr="00987FF4">
        <w:t xml:space="preserve"> the patients daily to discuss special requests or dietary requirements. Freshly prepared meals are avail</w:t>
      </w:r>
      <w:r w:rsidR="00C648D5" w:rsidRPr="00987FF4">
        <w:t>able for patients each day.  For visitors, a</w:t>
      </w:r>
      <w:r w:rsidR="004E0D43" w:rsidRPr="00987FF4">
        <w:t xml:space="preserve"> </w:t>
      </w:r>
      <w:r w:rsidR="004E0D43" w:rsidRPr="00B62D0E">
        <w:t xml:space="preserve">selection of snacks, sandwiches and drinks are available for purchase from the Hospice </w:t>
      </w:r>
      <w:r w:rsidR="005328D4" w:rsidRPr="00B62D0E">
        <w:t>R</w:t>
      </w:r>
      <w:r w:rsidR="004E0D43" w:rsidRPr="00B62D0E">
        <w:t xml:space="preserve">eception.  </w:t>
      </w:r>
    </w:p>
    <w:p w14:paraId="0D44CDC6" w14:textId="77777777" w:rsidR="00E325F7" w:rsidRPr="00B62D0E" w:rsidRDefault="00E325F7" w:rsidP="00802A04">
      <w:pPr>
        <w:jc w:val="both"/>
      </w:pPr>
    </w:p>
    <w:p w14:paraId="2396DBEE" w14:textId="77777777" w:rsidR="004E0D43" w:rsidRPr="00987FF4" w:rsidRDefault="00E325F7" w:rsidP="009923B7">
      <w:pPr>
        <w:pStyle w:val="BodyText3"/>
      </w:pPr>
      <w:r w:rsidRPr="00B62D0E">
        <w:rPr>
          <w:b/>
          <w:szCs w:val="24"/>
        </w:rPr>
        <w:t xml:space="preserve">Pets </w:t>
      </w:r>
      <w:r w:rsidRPr="00B62D0E">
        <w:rPr>
          <w:szCs w:val="24"/>
        </w:rPr>
        <w:t xml:space="preserve">are welcome </w:t>
      </w:r>
      <w:r w:rsidR="001234A3" w:rsidRPr="00B62D0E">
        <w:rPr>
          <w:szCs w:val="24"/>
        </w:rPr>
        <w:t xml:space="preserve">to visit patients </w:t>
      </w:r>
      <w:r w:rsidRPr="00B62D0E">
        <w:rPr>
          <w:szCs w:val="24"/>
        </w:rPr>
        <w:t>on the</w:t>
      </w:r>
      <w:r w:rsidR="00067588" w:rsidRPr="00B62D0E">
        <w:rPr>
          <w:szCs w:val="24"/>
        </w:rPr>
        <w:t xml:space="preserve"> </w:t>
      </w:r>
      <w:r w:rsidR="00987FF4" w:rsidRPr="00B62D0E">
        <w:rPr>
          <w:szCs w:val="24"/>
        </w:rPr>
        <w:t>i</w:t>
      </w:r>
      <w:r w:rsidRPr="00B62D0E">
        <w:rPr>
          <w:szCs w:val="24"/>
        </w:rPr>
        <w:t xml:space="preserve">npatient </w:t>
      </w:r>
      <w:r w:rsidR="007D5ADE" w:rsidRPr="00B62D0E">
        <w:rPr>
          <w:szCs w:val="24"/>
        </w:rPr>
        <w:t>u</w:t>
      </w:r>
      <w:r w:rsidRPr="00B62D0E">
        <w:rPr>
          <w:szCs w:val="24"/>
        </w:rPr>
        <w:t xml:space="preserve">nit, provided this has been discussed with the nursing staff. Visitors must ensure that the pet does not pose a </w:t>
      </w:r>
      <w:r w:rsidR="001234A3" w:rsidRPr="00B62D0E">
        <w:rPr>
          <w:szCs w:val="24"/>
        </w:rPr>
        <w:t xml:space="preserve">risk </w:t>
      </w:r>
      <w:r w:rsidRPr="00B62D0E">
        <w:rPr>
          <w:szCs w:val="24"/>
        </w:rPr>
        <w:t xml:space="preserve">to other patients or visitors. Patients receiving community visits from the hospice are asked to ensure that pets are safely </w:t>
      </w:r>
      <w:r w:rsidRPr="00987FF4">
        <w:rPr>
          <w:szCs w:val="24"/>
        </w:rPr>
        <w:t xml:space="preserve">out of the way during the visit. </w:t>
      </w:r>
    </w:p>
    <w:p w14:paraId="6D7FF95F" w14:textId="77777777" w:rsidR="00067588" w:rsidRPr="00987FF4" w:rsidRDefault="00067588" w:rsidP="00802A04">
      <w:pPr>
        <w:jc w:val="both"/>
      </w:pPr>
    </w:p>
    <w:p w14:paraId="618EAF64" w14:textId="77777777" w:rsidR="00FF0649" w:rsidRPr="00987FF4" w:rsidRDefault="00FF0649" w:rsidP="00AA6FCF">
      <w:pPr>
        <w:autoSpaceDE w:val="0"/>
        <w:autoSpaceDN w:val="0"/>
        <w:adjustRightInd w:val="0"/>
        <w:jc w:val="both"/>
        <w:rPr>
          <w:b/>
        </w:rPr>
      </w:pPr>
    </w:p>
    <w:p w14:paraId="39EB6F29" w14:textId="3D2AD697" w:rsidR="007D5ADE" w:rsidRPr="00987FF4" w:rsidRDefault="007D5ADE" w:rsidP="00AA6FCF">
      <w:pPr>
        <w:autoSpaceDE w:val="0"/>
        <w:autoSpaceDN w:val="0"/>
        <w:adjustRightInd w:val="0"/>
        <w:jc w:val="both"/>
        <w:rPr>
          <w:b/>
        </w:rPr>
      </w:pPr>
      <w:r w:rsidRPr="00987FF4">
        <w:rPr>
          <w:b/>
        </w:rPr>
        <w:t>OAK CENTRE</w:t>
      </w:r>
    </w:p>
    <w:p w14:paraId="18145DF3" w14:textId="77777777" w:rsidR="007D5ADE" w:rsidRPr="00987FF4" w:rsidRDefault="007D5ADE" w:rsidP="00AA6FCF">
      <w:pPr>
        <w:autoSpaceDE w:val="0"/>
        <w:autoSpaceDN w:val="0"/>
        <w:adjustRightInd w:val="0"/>
        <w:jc w:val="both"/>
        <w:rPr>
          <w:b/>
        </w:rPr>
      </w:pPr>
    </w:p>
    <w:p w14:paraId="75F8C552" w14:textId="6A785FC4" w:rsidR="007D5ADE" w:rsidRDefault="007D5ADE" w:rsidP="00384C88">
      <w:pPr>
        <w:jc w:val="both"/>
      </w:pPr>
      <w:r w:rsidRPr="00384C88">
        <w:t xml:space="preserve">The Oak Centre </w:t>
      </w:r>
      <w:r w:rsidR="00010F89" w:rsidRPr="00384C88">
        <w:t xml:space="preserve">provides a space for group therapies or workshops. It has been inactive during the </w:t>
      </w:r>
      <w:r w:rsidR="00384C88" w:rsidRPr="00384C88">
        <w:t>pandemic but</w:t>
      </w:r>
      <w:r w:rsidR="00010F89" w:rsidRPr="00384C88">
        <w:t xml:space="preserve"> hopes to welcome groups back in the coming months.</w:t>
      </w:r>
      <w:r w:rsidR="005734E1" w:rsidRPr="00384C88">
        <w:t xml:space="preserve"> </w:t>
      </w:r>
    </w:p>
    <w:p w14:paraId="15AABFB3" w14:textId="77777777" w:rsidR="00384C88" w:rsidRPr="00384C88" w:rsidRDefault="00384C88" w:rsidP="00384C88">
      <w:pPr>
        <w:jc w:val="both"/>
      </w:pPr>
    </w:p>
    <w:p w14:paraId="3A5BD43A" w14:textId="6CE7E1E5" w:rsidR="000146FD" w:rsidRPr="00987FF4" w:rsidRDefault="00802A04" w:rsidP="00AA6FCF">
      <w:pPr>
        <w:autoSpaceDE w:val="0"/>
        <w:autoSpaceDN w:val="0"/>
        <w:adjustRightInd w:val="0"/>
        <w:jc w:val="both"/>
      </w:pPr>
      <w:r w:rsidRPr="00384C88">
        <w:rPr>
          <w:b/>
        </w:rPr>
        <w:t>COMPLEMENTARY</w:t>
      </w:r>
      <w:r w:rsidRPr="00987FF4">
        <w:rPr>
          <w:b/>
        </w:rPr>
        <w:t xml:space="preserve"> THERAPY</w:t>
      </w:r>
    </w:p>
    <w:p w14:paraId="6FE97CD9" w14:textId="77777777" w:rsidR="008817D7" w:rsidRPr="00987FF4" w:rsidRDefault="008817D7" w:rsidP="00802A04">
      <w:pPr>
        <w:autoSpaceDE w:val="0"/>
        <w:autoSpaceDN w:val="0"/>
        <w:adjustRightInd w:val="0"/>
        <w:jc w:val="both"/>
      </w:pPr>
    </w:p>
    <w:p w14:paraId="7F45173D" w14:textId="26FEC436" w:rsidR="00906410" w:rsidRPr="00987FF4" w:rsidRDefault="008817D7" w:rsidP="00802A04">
      <w:pPr>
        <w:autoSpaceDE w:val="0"/>
        <w:autoSpaceDN w:val="0"/>
        <w:adjustRightInd w:val="0"/>
        <w:jc w:val="both"/>
        <w:rPr>
          <w:b/>
        </w:rPr>
      </w:pPr>
      <w:r w:rsidRPr="00987FF4">
        <w:t xml:space="preserve">We have a </w:t>
      </w:r>
      <w:r w:rsidRPr="00B62D0E">
        <w:t xml:space="preserve">team of complementary therapists who deliver therapies both at the Hospice and in </w:t>
      </w:r>
      <w:r w:rsidR="001234A3" w:rsidRPr="00B62D0E">
        <w:t>people’s homes</w:t>
      </w:r>
      <w:r w:rsidRPr="00B62D0E">
        <w:t xml:space="preserve">. These therapies are designed to complement medical management by helping to relieve anxiety </w:t>
      </w:r>
      <w:r w:rsidRPr="00987FF4">
        <w:t>and deal with effects of illness. Amongst the therapies we offer are aromatherapy, reflexology, Reik</w:t>
      </w:r>
      <w:r w:rsidR="00987FF4">
        <w:t>i &amp;</w:t>
      </w:r>
      <w:r w:rsidRPr="00987FF4">
        <w:t xml:space="preserve"> Indian he</w:t>
      </w:r>
      <w:r w:rsidR="00987FF4">
        <w:t>ad massage</w:t>
      </w:r>
      <w:r w:rsidRPr="00987FF4">
        <w:t>.</w:t>
      </w:r>
      <w:r w:rsidR="00495F5D">
        <w:t xml:space="preserve"> </w:t>
      </w:r>
    </w:p>
    <w:p w14:paraId="18996D3C" w14:textId="77777777" w:rsidR="007D5ADE" w:rsidRPr="00987FF4" w:rsidRDefault="007D5ADE" w:rsidP="00802A04">
      <w:pPr>
        <w:autoSpaceDE w:val="0"/>
        <w:autoSpaceDN w:val="0"/>
        <w:adjustRightInd w:val="0"/>
        <w:jc w:val="both"/>
        <w:rPr>
          <w:b/>
        </w:rPr>
      </w:pPr>
    </w:p>
    <w:p w14:paraId="1236FC3A" w14:textId="77777777" w:rsidR="00802A04" w:rsidRPr="00987FF4" w:rsidRDefault="00802A04" w:rsidP="000E34B7">
      <w:pPr>
        <w:rPr>
          <w:b/>
        </w:rPr>
      </w:pPr>
      <w:r w:rsidRPr="00987FF4">
        <w:rPr>
          <w:b/>
        </w:rPr>
        <w:t>COUNSELLING</w:t>
      </w:r>
    </w:p>
    <w:p w14:paraId="6276F93C" w14:textId="77777777" w:rsidR="00067588" w:rsidRPr="00987FF4" w:rsidRDefault="00067588" w:rsidP="00802A04">
      <w:pPr>
        <w:autoSpaceDE w:val="0"/>
        <w:autoSpaceDN w:val="0"/>
        <w:adjustRightInd w:val="0"/>
        <w:jc w:val="both"/>
        <w:rPr>
          <w:b/>
        </w:rPr>
      </w:pPr>
    </w:p>
    <w:p w14:paraId="09446D88" w14:textId="10D457F0" w:rsidR="00906410" w:rsidRPr="00987FF4" w:rsidRDefault="00906410" w:rsidP="00802A04">
      <w:pPr>
        <w:autoSpaceDE w:val="0"/>
        <w:autoSpaceDN w:val="0"/>
        <w:adjustRightInd w:val="0"/>
        <w:jc w:val="both"/>
      </w:pPr>
      <w:r w:rsidRPr="00987FF4">
        <w:t xml:space="preserve">Counselling may be beneficial for those who need help to explore their thoughts and feelings. The </w:t>
      </w:r>
      <w:r w:rsidR="00384895" w:rsidRPr="00987FF4">
        <w:t>c</w:t>
      </w:r>
      <w:r w:rsidRPr="00987FF4">
        <w:t xml:space="preserve">ounsellors can offer a variety of therapeutic interventions to enable </w:t>
      </w:r>
      <w:r w:rsidR="00C648D5" w:rsidRPr="00987FF4">
        <w:t>the client to</w:t>
      </w:r>
      <w:r w:rsidRPr="00987FF4">
        <w:t xml:space="preserve"> identify and strengthen ways of coping, and to work through the </w:t>
      </w:r>
      <w:r w:rsidR="00C648D5" w:rsidRPr="00987FF4">
        <w:t>feelings they</w:t>
      </w:r>
      <w:r w:rsidRPr="00987FF4">
        <w:t xml:space="preserve"> are experiencing.</w:t>
      </w:r>
      <w:r w:rsidR="00987FF4">
        <w:t xml:space="preserve"> This service is also offered to children important to our hospice patients. </w:t>
      </w:r>
      <w:r w:rsidR="00495F5D">
        <w:t xml:space="preserve">This service is now delivered using telephone or video </w:t>
      </w:r>
      <w:r w:rsidR="00495F5D" w:rsidRPr="00384C88">
        <w:t>technologies</w:t>
      </w:r>
      <w:r w:rsidR="00D377EB" w:rsidRPr="00384C88">
        <w:t xml:space="preserve"> as well as face to face</w:t>
      </w:r>
      <w:r w:rsidR="00495F5D" w:rsidRPr="00384C88">
        <w:t>.</w:t>
      </w:r>
    </w:p>
    <w:p w14:paraId="212AC21D" w14:textId="77777777" w:rsidR="00495F5D" w:rsidRDefault="00495F5D" w:rsidP="006A44FD">
      <w:pPr>
        <w:rPr>
          <w:b/>
        </w:rPr>
      </w:pPr>
    </w:p>
    <w:p w14:paraId="0065A5DC" w14:textId="77777777" w:rsidR="00495F5D" w:rsidRDefault="00495F5D" w:rsidP="006A44FD">
      <w:pPr>
        <w:rPr>
          <w:b/>
        </w:rPr>
      </w:pPr>
    </w:p>
    <w:p w14:paraId="56989BCC" w14:textId="77777777" w:rsidR="005328E4" w:rsidRPr="00987FF4" w:rsidRDefault="005328E4" w:rsidP="006A44FD">
      <w:pPr>
        <w:rPr>
          <w:b/>
        </w:rPr>
      </w:pPr>
      <w:r w:rsidRPr="00987FF4">
        <w:rPr>
          <w:b/>
        </w:rPr>
        <w:t>HOSPICE IN YOUR CARE HOME</w:t>
      </w:r>
    </w:p>
    <w:p w14:paraId="379DC7C3" w14:textId="77777777" w:rsidR="005328E4" w:rsidRPr="00987FF4" w:rsidRDefault="005328E4" w:rsidP="00802A04">
      <w:pPr>
        <w:autoSpaceDE w:val="0"/>
        <w:autoSpaceDN w:val="0"/>
        <w:adjustRightInd w:val="0"/>
        <w:jc w:val="both"/>
        <w:rPr>
          <w:b/>
        </w:rPr>
      </w:pPr>
    </w:p>
    <w:p w14:paraId="3B056639" w14:textId="1B5D80CC" w:rsidR="004E0D43" w:rsidRPr="00987FF4" w:rsidRDefault="007D5ADE" w:rsidP="00802A04">
      <w:pPr>
        <w:autoSpaceDE w:val="0"/>
        <w:autoSpaceDN w:val="0"/>
        <w:adjustRightInd w:val="0"/>
        <w:jc w:val="both"/>
      </w:pPr>
      <w:r w:rsidRPr="00987FF4">
        <w:t xml:space="preserve">This education service is provided by a team of trained nurses and a healthcare assistant, who support care home staff to understand the principles of palliative and end of life care so they can integrate these into their everyday routine.  Referrals are accepted from care home staff involved in the programme for patients in the last days of life, when there is an education or training need which is affecting the management of a resident at the end of their life. </w:t>
      </w:r>
      <w:r w:rsidR="00495F5D">
        <w:t xml:space="preserve">This service is now delivered using telephone and video </w:t>
      </w:r>
      <w:r w:rsidR="00495F5D" w:rsidRPr="00384C88">
        <w:t>technologies</w:t>
      </w:r>
      <w:r w:rsidR="00D377EB" w:rsidRPr="00384C88">
        <w:t xml:space="preserve"> as well as face to face</w:t>
      </w:r>
      <w:r w:rsidR="00495F5D" w:rsidRPr="00384C88">
        <w:t>.</w:t>
      </w:r>
      <w:r w:rsidR="00495F5D">
        <w:t xml:space="preserve"> </w:t>
      </w:r>
    </w:p>
    <w:p w14:paraId="592F5F23" w14:textId="77777777" w:rsidR="007D5ADE" w:rsidRPr="00987FF4" w:rsidRDefault="007D5ADE" w:rsidP="00802A04">
      <w:pPr>
        <w:jc w:val="both"/>
        <w:rPr>
          <w:b/>
        </w:rPr>
      </w:pPr>
    </w:p>
    <w:p w14:paraId="6E1A1FD8" w14:textId="77777777" w:rsidR="00906410" w:rsidRPr="00987FF4" w:rsidRDefault="00906410" w:rsidP="00802A04">
      <w:pPr>
        <w:autoSpaceDE w:val="0"/>
        <w:autoSpaceDN w:val="0"/>
        <w:adjustRightInd w:val="0"/>
        <w:jc w:val="both"/>
      </w:pPr>
    </w:p>
    <w:p w14:paraId="7B448FE9" w14:textId="77777777" w:rsidR="00384895" w:rsidRPr="00987FF4" w:rsidRDefault="00384895" w:rsidP="00802A04">
      <w:pPr>
        <w:autoSpaceDE w:val="0"/>
        <w:autoSpaceDN w:val="0"/>
        <w:adjustRightInd w:val="0"/>
        <w:jc w:val="both"/>
        <w:rPr>
          <w:b/>
        </w:rPr>
      </w:pPr>
    </w:p>
    <w:p w14:paraId="1051D3F6" w14:textId="77777777" w:rsidR="00802A04" w:rsidRPr="00987FF4" w:rsidRDefault="00802A04" w:rsidP="00802A04">
      <w:pPr>
        <w:autoSpaceDE w:val="0"/>
        <w:autoSpaceDN w:val="0"/>
        <w:adjustRightInd w:val="0"/>
        <w:jc w:val="both"/>
        <w:rPr>
          <w:b/>
        </w:rPr>
      </w:pPr>
      <w:r w:rsidRPr="00987FF4">
        <w:rPr>
          <w:b/>
        </w:rPr>
        <w:t>24 HOUR TELEPHONE ADVICE LINE</w:t>
      </w:r>
    </w:p>
    <w:p w14:paraId="2E3D30A7" w14:textId="77777777" w:rsidR="008817D7" w:rsidRPr="00987FF4" w:rsidRDefault="008817D7" w:rsidP="00AA6FCF">
      <w:pPr>
        <w:autoSpaceDE w:val="0"/>
        <w:autoSpaceDN w:val="0"/>
        <w:adjustRightInd w:val="0"/>
        <w:jc w:val="both"/>
      </w:pPr>
    </w:p>
    <w:p w14:paraId="7C80378D" w14:textId="77777777" w:rsidR="008817D7" w:rsidRPr="00987FF4" w:rsidRDefault="008817D7" w:rsidP="00802A04">
      <w:pPr>
        <w:jc w:val="both"/>
      </w:pPr>
      <w:r w:rsidRPr="00987FF4">
        <w:t>The Advice Line is available 24 hours a day, seven days a week to patients, carers and healthcare professionals who are seeking  advice about palliative</w:t>
      </w:r>
      <w:r w:rsidR="002413AF">
        <w:t xml:space="preserve"> or end of life</w:t>
      </w:r>
      <w:r w:rsidRPr="00987FF4">
        <w:t xml:space="preserve"> care issues, such as pain and symptom control or hospice services. </w:t>
      </w:r>
      <w:r w:rsidR="00384895" w:rsidRPr="00987FF4">
        <w:t xml:space="preserve">It is provided by the Hospice Nurse Specialist service between the hours of 08.30-16.30 and the inpatient unit from 16.30-08.30 and when the Hospice Nurse Specialists are unavailable. </w:t>
      </w:r>
      <w:r w:rsidRPr="00987FF4">
        <w:t xml:space="preserve">The telephone number for the 24 Hour Advice Line is </w:t>
      </w:r>
      <w:r w:rsidRPr="00987FF4">
        <w:rPr>
          <w:b/>
        </w:rPr>
        <w:t>01942 525566</w:t>
      </w:r>
      <w:r w:rsidRPr="00987FF4">
        <w:t>.</w:t>
      </w:r>
    </w:p>
    <w:p w14:paraId="5DE027F6" w14:textId="77777777" w:rsidR="00906410" w:rsidRPr="00987FF4" w:rsidRDefault="00906410" w:rsidP="00802A04">
      <w:pPr>
        <w:jc w:val="both"/>
        <w:rPr>
          <w:u w:val="single"/>
        </w:rPr>
      </w:pPr>
    </w:p>
    <w:p w14:paraId="7B69FF6D" w14:textId="77777777" w:rsidR="007D5ADE" w:rsidRPr="00987FF4" w:rsidRDefault="007D5ADE" w:rsidP="00802A04">
      <w:pPr>
        <w:autoSpaceDE w:val="0"/>
        <w:autoSpaceDN w:val="0"/>
        <w:adjustRightInd w:val="0"/>
        <w:jc w:val="both"/>
        <w:rPr>
          <w:b/>
        </w:rPr>
      </w:pPr>
    </w:p>
    <w:p w14:paraId="2C78EA7D" w14:textId="77777777" w:rsidR="00802A04" w:rsidRPr="00987FF4" w:rsidRDefault="00802A04" w:rsidP="00802A04">
      <w:pPr>
        <w:autoSpaceDE w:val="0"/>
        <w:autoSpaceDN w:val="0"/>
        <w:adjustRightInd w:val="0"/>
        <w:jc w:val="both"/>
        <w:rPr>
          <w:b/>
        </w:rPr>
      </w:pPr>
      <w:r w:rsidRPr="00987FF4">
        <w:rPr>
          <w:b/>
        </w:rPr>
        <w:t>OTHER SERVICES</w:t>
      </w:r>
    </w:p>
    <w:p w14:paraId="35C89AD9" w14:textId="77777777" w:rsidR="00906410" w:rsidRPr="00987FF4" w:rsidRDefault="00906410" w:rsidP="00802A04">
      <w:pPr>
        <w:autoSpaceDE w:val="0"/>
        <w:autoSpaceDN w:val="0"/>
        <w:adjustRightInd w:val="0"/>
        <w:jc w:val="both"/>
      </w:pPr>
    </w:p>
    <w:p w14:paraId="6BE93DB6" w14:textId="77777777" w:rsidR="008817D7" w:rsidRPr="00B62D0E" w:rsidRDefault="008817D7" w:rsidP="00802A04">
      <w:pPr>
        <w:autoSpaceDE w:val="0"/>
        <w:autoSpaceDN w:val="0"/>
        <w:adjustRightInd w:val="0"/>
        <w:jc w:val="both"/>
      </w:pPr>
      <w:r w:rsidRPr="00987FF4">
        <w:t xml:space="preserve">Patients are also able to access </w:t>
      </w:r>
      <w:r w:rsidRPr="00B62D0E">
        <w:t xml:space="preserve">physiotherapy, occupational therapy, speech and language therapy and a dietitian service. These services are based at the Hospice and provided by staff from </w:t>
      </w:r>
      <w:r w:rsidR="001234A3" w:rsidRPr="00B62D0E">
        <w:t>Wrightington, Wigan &amp; Leigh NHS Foundation Trust</w:t>
      </w:r>
      <w:r w:rsidRPr="00B62D0E">
        <w:t>.</w:t>
      </w:r>
    </w:p>
    <w:p w14:paraId="6DF168E0" w14:textId="77777777" w:rsidR="008817D7" w:rsidRPr="00987FF4" w:rsidRDefault="008817D7" w:rsidP="00802A04">
      <w:pPr>
        <w:autoSpaceDE w:val="0"/>
        <w:autoSpaceDN w:val="0"/>
        <w:adjustRightInd w:val="0"/>
        <w:jc w:val="both"/>
      </w:pPr>
    </w:p>
    <w:p w14:paraId="615139A8" w14:textId="77777777" w:rsidR="00906410" w:rsidRPr="00987FF4" w:rsidRDefault="00906410" w:rsidP="00802A04">
      <w:pPr>
        <w:jc w:val="both"/>
      </w:pPr>
      <w:r w:rsidRPr="00987FF4">
        <w:t xml:space="preserve">The staff </w:t>
      </w:r>
      <w:r w:rsidR="008817D7" w:rsidRPr="00987FF4">
        <w:t xml:space="preserve">are </w:t>
      </w:r>
      <w:r w:rsidRPr="00987FF4">
        <w:t>also supported by a team of well trained and dedicated volunteers who work in a variety of roles throughout the Hospice.</w:t>
      </w:r>
    </w:p>
    <w:p w14:paraId="041DCB9C" w14:textId="77777777" w:rsidR="00906410" w:rsidRPr="00987FF4" w:rsidRDefault="00906410" w:rsidP="00802A04">
      <w:pPr>
        <w:jc w:val="both"/>
      </w:pPr>
    </w:p>
    <w:p w14:paraId="0618D087" w14:textId="77777777" w:rsidR="004E0D43" w:rsidRPr="00987FF4" w:rsidRDefault="00237DD1" w:rsidP="00F34F59">
      <w:pPr>
        <w:jc w:val="both"/>
      </w:pPr>
      <w:r w:rsidRPr="00987FF4">
        <w:t>The Hospice does not have pharmacy, laboratory, x-ray or scanning facilities on site.  These services are provid</w:t>
      </w:r>
      <w:r w:rsidR="000707D4" w:rsidRPr="00987FF4">
        <w:t>ed by the local hospital</w:t>
      </w:r>
      <w:r w:rsidR="00AE4261" w:rsidRPr="00987FF4">
        <w:t xml:space="preserve"> and an independent pharmacy</w:t>
      </w:r>
      <w:r w:rsidR="000707D4" w:rsidRPr="00987FF4">
        <w:t>.  The H</w:t>
      </w:r>
      <w:r w:rsidRPr="00987FF4">
        <w:t xml:space="preserve">ospice team will take blood samples, swabs, samples for microbiology testing </w:t>
      </w:r>
      <w:r w:rsidR="004F7D11" w:rsidRPr="00987FF4">
        <w:t>e.g.</w:t>
      </w:r>
      <w:r w:rsidRPr="00987FF4">
        <w:t xml:space="preserve"> a urine sample</w:t>
      </w:r>
      <w:r w:rsidR="004F7D11" w:rsidRPr="00987FF4">
        <w:t>,</w:t>
      </w:r>
      <w:r w:rsidRPr="00987FF4">
        <w:t xml:space="preserve"> and will</w:t>
      </w:r>
      <w:r w:rsidR="00EA0C7C" w:rsidRPr="00987FF4">
        <w:t>,</w:t>
      </w:r>
      <w:r w:rsidRPr="00987FF4">
        <w:t xml:space="preserve"> when necessary</w:t>
      </w:r>
      <w:r w:rsidR="00EA0C7C" w:rsidRPr="00987FF4">
        <w:t>,</w:t>
      </w:r>
      <w:r w:rsidRPr="00987FF4">
        <w:t xml:space="preserve"> request scans, x-rays or refer </w:t>
      </w:r>
      <w:r w:rsidR="00E32322" w:rsidRPr="00987FF4">
        <w:t xml:space="preserve">the patient </w:t>
      </w:r>
      <w:r w:rsidRPr="00987FF4">
        <w:t>to other specialists.</w:t>
      </w:r>
    </w:p>
    <w:p w14:paraId="01048F02" w14:textId="77777777" w:rsidR="00F34F59" w:rsidRPr="00987FF4" w:rsidRDefault="00F34F59" w:rsidP="00F34F59">
      <w:pPr>
        <w:jc w:val="both"/>
      </w:pPr>
    </w:p>
    <w:p w14:paraId="26EEE98A" w14:textId="77777777" w:rsidR="00384895" w:rsidRPr="00987FF4" w:rsidRDefault="00384895"/>
    <w:p w14:paraId="3682143F" w14:textId="77777777" w:rsidR="004E0D43" w:rsidRPr="00987FF4" w:rsidRDefault="004E0D43" w:rsidP="00367D1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jc w:val="both"/>
        <w:rPr>
          <w:b/>
        </w:rPr>
      </w:pPr>
      <w:r w:rsidRPr="00987FF4">
        <w:rPr>
          <w:b/>
        </w:rPr>
        <w:t>OTHER AMENITIES</w:t>
      </w:r>
    </w:p>
    <w:p w14:paraId="374F944F" w14:textId="77777777" w:rsidR="004E0D43" w:rsidRPr="00987FF4" w:rsidRDefault="004E0D43" w:rsidP="00802A04">
      <w:pPr>
        <w:pStyle w:val="BodyText3"/>
      </w:pPr>
    </w:p>
    <w:p w14:paraId="02F96D93" w14:textId="77777777" w:rsidR="005443DE" w:rsidRPr="00987FF4" w:rsidRDefault="005443DE" w:rsidP="00802A04">
      <w:pPr>
        <w:pStyle w:val="BodyText3"/>
        <w:rPr>
          <w:b/>
        </w:rPr>
      </w:pPr>
      <w:r w:rsidRPr="00987FF4">
        <w:rPr>
          <w:b/>
        </w:rPr>
        <w:t>SMOKING</w:t>
      </w:r>
    </w:p>
    <w:p w14:paraId="35ED4FD5" w14:textId="77777777" w:rsidR="00067588" w:rsidRPr="00987FF4" w:rsidRDefault="00067588" w:rsidP="00802A04">
      <w:pPr>
        <w:pStyle w:val="BodyText3"/>
        <w:rPr>
          <w:b/>
        </w:rPr>
      </w:pPr>
    </w:p>
    <w:p w14:paraId="6C1C7765" w14:textId="16F83FC3" w:rsidR="00685A79" w:rsidRPr="00987FF4" w:rsidRDefault="00A954F8" w:rsidP="00802A04">
      <w:pPr>
        <w:pStyle w:val="BodyText3"/>
      </w:pPr>
      <w:r w:rsidRPr="00987FF4">
        <w:t xml:space="preserve">A smoking room is available </w:t>
      </w:r>
      <w:r w:rsidR="008817D7" w:rsidRPr="00987FF4">
        <w:t xml:space="preserve">in </w:t>
      </w:r>
      <w:r w:rsidRPr="00987FF4">
        <w:t xml:space="preserve">the </w:t>
      </w:r>
      <w:r w:rsidR="00FF0649" w:rsidRPr="00987FF4">
        <w:t>h</w:t>
      </w:r>
      <w:r w:rsidRPr="00987FF4">
        <w:t>ospice for patients.</w:t>
      </w:r>
      <w:r w:rsidR="009038C5" w:rsidRPr="00384C88">
        <w:rPr>
          <w:i/>
        </w:rPr>
        <w:t xml:space="preserve"> </w:t>
      </w:r>
      <w:r w:rsidRPr="00384C88">
        <w:rPr>
          <w:i/>
        </w:rPr>
        <w:t xml:space="preserve"> </w:t>
      </w:r>
      <w:r w:rsidR="00855176" w:rsidRPr="00384C88">
        <w:t xml:space="preserve">During the pandemic the use of this has been prohibited.  </w:t>
      </w:r>
      <w:r w:rsidRPr="00384C88">
        <w:t xml:space="preserve"> </w:t>
      </w:r>
      <w:r w:rsidR="009038C5" w:rsidRPr="00384C88">
        <w:t>During home visits, we ask that patients and their carers do not smoke during the visit</w:t>
      </w:r>
      <w:r w:rsidR="009038C5" w:rsidRPr="00987FF4">
        <w:t>.</w:t>
      </w:r>
    </w:p>
    <w:p w14:paraId="1B1D4672" w14:textId="77777777" w:rsidR="00685A79" w:rsidRPr="00987FF4" w:rsidRDefault="00685A79" w:rsidP="00802A04">
      <w:pPr>
        <w:pStyle w:val="BodyText3"/>
      </w:pPr>
    </w:p>
    <w:p w14:paraId="4D24347E" w14:textId="77777777" w:rsidR="007D5ADE" w:rsidRPr="00987FF4" w:rsidRDefault="007D5ADE" w:rsidP="00802A04">
      <w:pPr>
        <w:pStyle w:val="BodyText3"/>
        <w:rPr>
          <w:b/>
          <w:szCs w:val="24"/>
        </w:rPr>
      </w:pPr>
    </w:p>
    <w:p w14:paraId="00FE9EA4" w14:textId="77777777" w:rsidR="00A54E33" w:rsidRPr="00987FF4" w:rsidRDefault="00537C6C" w:rsidP="00802A04">
      <w:pPr>
        <w:pStyle w:val="BodyText3"/>
        <w:rPr>
          <w:b/>
          <w:szCs w:val="24"/>
        </w:rPr>
      </w:pPr>
      <w:r w:rsidRPr="00987FF4">
        <w:rPr>
          <w:b/>
          <w:szCs w:val="24"/>
        </w:rPr>
        <w:t xml:space="preserve">PATIENT INFORMATION </w:t>
      </w:r>
    </w:p>
    <w:p w14:paraId="4318BD63" w14:textId="77777777" w:rsidR="00067588" w:rsidRPr="00987FF4" w:rsidRDefault="00067588" w:rsidP="00802A04">
      <w:pPr>
        <w:pStyle w:val="BodyText3"/>
        <w:rPr>
          <w:b/>
          <w:szCs w:val="24"/>
        </w:rPr>
      </w:pPr>
    </w:p>
    <w:p w14:paraId="27266791" w14:textId="77777777" w:rsidR="00537C6C" w:rsidRPr="00987FF4" w:rsidRDefault="00255678" w:rsidP="00802A04">
      <w:pPr>
        <w:pStyle w:val="BodyText3"/>
        <w:rPr>
          <w:szCs w:val="24"/>
        </w:rPr>
      </w:pPr>
      <w:r w:rsidRPr="00987FF4">
        <w:rPr>
          <w:szCs w:val="24"/>
        </w:rPr>
        <w:t>A</w:t>
      </w:r>
      <w:r w:rsidR="00B133D8" w:rsidRPr="00987FF4">
        <w:rPr>
          <w:szCs w:val="24"/>
        </w:rPr>
        <w:t xml:space="preserve"> selection </w:t>
      </w:r>
      <w:r w:rsidR="00537C6C" w:rsidRPr="00987FF4">
        <w:rPr>
          <w:szCs w:val="24"/>
        </w:rPr>
        <w:t xml:space="preserve">of information leaflets </w:t>
      </w:r>
      <w:r w:rsidR="00E51428" w:rsidRPr="00987FF4">
        <w:rPr>
          <w:szCs w:val="24"/>
        </w:rPr>
        <w:t xml:space="preserve">is </w:t>
      </w:r>
      <w:r w:rsidR="00537C6C" w:rsidRPr="00987FF4">
        <w:rPr>
          <w:szCs w:val="24"/>
        </w:rPr>
        <w:t>available for patients and their families, which describe the Hospice services</w:t>
      </w:r>
      <w:r w:rsidR="00B133D8" w:rsidRPr="00987FF4">
        <w:rPr>
          <w:szCs w:val="24"/>
        </w:rPr>
        <w:t>.</w:t>
      </w:r>
      <w:r w:rsidR="00537C6C" w:rsidRPr="00987FF4">
        <w:rPr>
          <w:szCs w:val="24"/>
        </w:rPr>
        <w:t xml:space="preserve"> </w:t>
      </w:r>
      <w:r w:rsidR="00C804A8" w:rsidRPr="00987FF4">
        <w:rPr>
          <w:szCs w:val="24"/>
        </w:rPr>
        <w:t>In addition, t</w:t>
      </w:r>
      <w:r w:rsidR="00537C6C" w:rsidRPr="00987FF4">
        <w:rPr>
          <w:szCs w:val="24"/>
        </w:rPr>
        <w:t>he Hospice has a well</w:t>
      </w:r>
      <w:r w:rsidR="007D5ADE" w:rsidRPr="00987FF4">
        <w:rPr>
          <w:szCs w:val="24"/>
        </w:rPr>
        <w:t>-</w:t>
      </w:r>
      <w:r w:rsidR="00537C6C" w:rsidRPr="00987FF4">
        <w:rPr>
          <w:szCs w:val="24"/>
        </w:rPr>
        <w:t>stocked information area for patients, families, carers and visitors</w:t>
      </w:r>
      <w:r w:rsidR="00644761" w:rsidRPr="00987FF4">
        <w:rPr>
          <w:szCs w:val="24"/>
        </w:rPr>
        <w:t xml:space="preserve"> located in the reception</w:t>
      </w:r>
      <w:r w:rsidR="008817D7" w:rsidRPr="00987FF4">
        <w:rPr>
          <w:szCs w:val="24"/>
        </w:rPr>
        <w:t xml:space="preserve"> area</w:t>
      </w:r>
      <w:r w:rsidR="002413AF">
        <w:rPr>
          <w:szCs w:val="24"/>
        </w:rPr>
        <w:t xml:space="preserve"> and on the hospice website</w:t>
      </w:r>
      <w:r w:rsidR="00C804A8" w:rsidRPr="00987FF4">
        <w:rPr>
          <w:szCs w:val="24"/>
        </w:rPr>
        <w:t xml:space="preserve">. </w:t>
      </w:r>
    </w:p>
    <w:p w14:paraId="075FFA80" w14:textId="77777777" w:rsidR="00F34F59" w:rsidRPr="00987FF4" w:rsidRDefault="00F34F59" w:rsidP="00802A04">
      <w:pPr>
        <w:pStyle w:val="BodyText3"/>
        <w:rPr>
          <w:szCs w:val="24"/>
        </w:rPr>
      </w:pPr>
    </w:p>
    <w:p w14:paraId="0819A54B" w14:textId="77777777" w:rsidR="00A54E33" w:rsidRPr="00987FF4" w:rsidRDefault="00A54E33" w:rsidP="00802A04">
      <w:pPr>
        <w:pStyle w:val="BodyText3"/>
        <w:rPr>
          <w:szCs w:val="24"/>
        </w:rPr>
      </w:pPr>
      <w:r w:rsidRPr="00987FF4">
        <w:rPr>
          <w:szCs w:val="24"/>
        </w:rPr>
        <w:t xml:space="preserve">Patients </w:t>
      </w:r>
      <w:r w:rsidR="005328D4" w:rsidRPr="00987FF4">
        <w:rPr>
          <w:szCs w:val="24"/>
        </w:rPr>
        <w:t xml:space="preserve">who are able to consent </w:t>
      </w:r>
      <w:r w:rsidRPr="00987FF4">
        <w:rPr>
          <w:szCs w:val="24"/>
        </w:rPr>
        <w:t>are offered a copy of any clinical letters written to healthcare profession</w:t>
      </w:r>
      <w:r w:rsidR="008817D7" w:rsidRPr="00987FF4">
        <w:rPr>
          <w:szCs w:val="24"/>
        </w:rPr>
        <w:t>al</w:t>
      </w:r>
      <w:r w:rsidRPr="00987FF4">
        <w:rPr>
          <w:szCs w:val="24"/>
        </w:rPr>
        <w:t>s involved in their c</w:t>
      </w:r>
      <w:r w:rsidR="00E94830" w:rsidRPr="00987FF4">
        <w:rPr>
          <w:szCs w:val="24"/>
        </w:rPr>
        <w:t xml:space="preserve">are summarising their consultation or discharge from a </w:t>
      </w:r>
      <w:r w:rsidR="008817D7" w:rsidRPr="00987FF4">
        <w:rPr>
          <w:szCs w:val="24"/>
        </w:rPr>
        <w:t>H</w:t>
      </w:r>
      <w:r w:rsidR="00E94830" w:rsidRPr="00987FF4">
        <w:rPr>
          <w:szCs w:val="24"/>
        </w:rPr>
        <w:t xml:space="preserve">ospice service. </w:t>
      </w:r>
    </w:p>
    <w:p w14:paraId="5AE6E8D7" w14:textId="77777777" w:rsidR="00537C6C" w:rsidRPr="00987FF4" w:rsidRDefault="00537C6C" w:rsidP="00802A04">
      <w:pPr>
        <w:pStyle w:val="BodyText3"/>
        <w:rPr>
          <w:szCs w:val="24"/>
        </w:rPr>
      </w:pPr>
    </w:p>
    <w:p w14:paraId="677F5B97" w14:textId="77777777" w:rsidR="007D5ADE" w:rsidRPr="00987FF4" w:rsidRDefault="007D5ADE" w:rsidP="00802A04">
      <w:pPr>
        <w:pStyle w:val="BodyText3"/>
        <w:rPr>
          <w:rFonts w:ascii="Arial Bold"/>
          <w:b/>
          <w:caps/>
          <w:szCs w:val="24"/>
        </w:rPr>
      </w:pPr>
    </w:p>
    <w:p w14:paraId="1BE9A7BE" w14:textId="77777777" w:rsidR="00537C6C" w:rsidRPr="00B62D0E" w:rsidRDefault="00537C6C" w:rsidP="00802A04">
      <w:pPr>
        <w:pStyle w:val="BodyText3"/>
        <w:rPr>
          <w:rFonts w:ascii="Arial Bold"/>
          <w:b/>
          <w:caps/>
          <w:szCs w:val="24"/>
        </w:rPr>
      </w:pPr>
      <w:r w:rsidRPr="00987FF4">
        <w:rPr>
          <w:rFonts w:ascii="Arial Bold"/>
          <w:b/>
          <w:caps/>
          <w:szCs w:val="24"/>
        </w:rPr>
        <w:t>Interpretation Services</w:t>
      </w:r>
    </w:p>
    <w:p w14:paraId="6DD4EF79" w14:textId="77777777" w:rsidR="00067588" w:rsidRPr="00B62D0E" w:rsidRDefault="00067588" w:rsidP="00802A04">
      <w:pPr>
        <w:pStyle w:val="BodyText3"/>
        <w:rPr>
          <w:rFonts w:ascii="Arial Bold"/>
          <w:caps/>
          <w:szCs w:val="24"/>
        </w:rPr>
      </w:pPr>
    </w:p>
    <w:p w14:paraId="1CF3F1CA" w14:textId="77777777" w:rsidR="00537C6C" w:rsidRPr="00B62D0E" w:rsidRDefault="00644761" w:rsidP="00802A04">
      <w:pPr>
        <w:pStyle w:val="BodyText3"/>
        <w:rPr>
          <w:szCs w:val="24"/>
        </w:rPr>
      </w:pPr>
      <w:r w:rsidRPr="00B62D0E">
        <w:rPr>
          <w:szCs w:val="24"/>
        </w:rPr>
        <w:t>I</w:t>
      </w:r>
      <w:r w:rsidR="00E042DB" w:rsidRPr="00B62D0E">
        <w:rPr>
          <w:szCs w:val="24"/>
        </w:rPr>
        <w:t>nterpretation services</w:t>
      </w:r>
      <w:r w:rsidRPr="00B62D0E">
        <w:rPr>
          <w:szCs w:val="24"/>
        </w:rPr>
        <w:t xml:space="preserve"> can be accessed</w:t>
      </w:r>
      <w:r w:rsidR="00537C6C" w:rsidRPr="00B62D0E">
        <w:rPr>
          <w:szCs w:val="24"/>
        </w:rPr>
        <w:t xml:space="preserve"> for patients who </w:t>
      </w:r>
      <w:r w:rsidR="00E53653" w:rsidRPr="00B62D0E">
        <w:rPr>
          <w:szCs w:val="24"/>
        </w:rPr>
        <w:t>are unable to hear</w:t>
      </w:r>
      <w:r w:rsidR="00537C6C" w:rsidRPr="00B62D0E">
        <w:rPr>
          <w:szCs w:val="24"/>
        </w:rPr>
        <w:t xml:space="preserve"> or do not understand English.</w:t>
      </w:r>
    </w:p>
    <w:p w14:paraId="558F9D89" w14:textId="77777777" w:rsidR="00537C6C" w:rsidRPr="00987FF4" w:rsidRDefault="00537C6C" w:rsidP="00802A04">
      <w:pPr>
        <w:pStyle w:val="BodyText3"/>
        <w:rPr>
          <w:b/>
          <w:szCs w:val="24"/>
        </w:rPr>
      </w:pPr>
    </w:p>
    <w:p w14:paraId="019B71BB" w14:textId="77777777" w:rsidR="00067588" w:rsidRPr="00987FF4" w:rsidRDefault="00067588" w:rsidP="00802A04">
      <w:pPr>
        <w:pStyle w:val="BodyText3"/>
        <w:rPr>
          <w:b/>
          <w:szCs w:val="24"/>
        </w:rPr>
      </w:pPr>
    </w:p>
    <w:p w14:paraId="4366C80F" w14:textId="77777777" w:rsidR="00537C6C" w:rsidRPr="00987FF4" w:rsidRDefault="00537C6C" w:rsidP="00802A04">
      <w:pPr>
        <w:pStyle w:val="BodyText3"/>
        <w:rPr>
          <w:b/>
          <w:szCs w:val="24"/>
        </w:rPr>
      </w:pPr>
      <w:r w:rsidRPr="00987FF4">
        <w:rPr>
          <w:b/>
          <w:szCs w:val="24"/>
        </w:rPr>
        <w:t>HOSPICE TRANSPORTATION SERVICES</w:t>
      </w:r>
    </w:p>
    <w:p w14:paraId="5915B8F9" w14:textId="77777777" w:rsidR="00537C6C" w:rsidRPr="00987FF4" w:rsidRDefault="00537C6C" w:rsidP="00802A04">
      <w:pPr>
        <w:pStyle w:val="BodyText3"/>
        <w:rPr>
          <w:szCs w:val="24"/>
        </w:rPr>
      </w:pPr>
      <w:r w:rsidRPr="00987FF4">
        <w:rPr>
          <w:szCs w:val="24"/>
        </w:rPr>
        <w:t>Transport is available on a needs</w:t>
      </w:r>
      <w:r w:rsidR="00644761" w:rsidRPr="00987FF4">
        <w:rPr>
          <w:szCs w:val="24"/>
        </w:rPr>
        <w:t>-</w:t>
      </w:r>
      <w:r w:rsidRPr="00987FF4">
        <w:rPr>
          <w:szCs w:val="24"/>
        </w:rPr>
        <w:t xml:space="preserve">assessed basis </w:t>
      </w:r>
      <w:r w:rsidR="00F72ECE" w:rsidRPr="00987FF4">
        <w:rPr>
          <w:szCs w:val="24"/>
        </w:rPr>
        <w:t xml:space="preserve">for patients </w:t>
      </w:r>
      <w:r w:rsidRPr="00987FF4">
        <w:rPr>
          <w:szCs w:val="24"/>
        </w:rPr>
        <w:t xml:space="preserve">who are being admitted to or discharged from the </w:t>
      </w:r>
      <w:r w:rsidR="002615DA" w:rsidRPr="00987FF4">
        <w:rPr>
          <w:szCs w:val="24"/>
        </w:rPr>
        <w:t>i</w:t>
      </w:r>
      <w:r w:rsidRPr="00987FF4">
        <w:rPr>
          <w:szCs w:val="24"/>
        </w:rPr>
        <w:t>n-</w:t>
      </w:r>
      <w:r w:rsidR="002615DA" w:rsidRPr="00987FF4">
        <w:rPr>
          <w:szCs w:val="24"/>
        </w:rPr>
        <w:t>p</w:t>
      </w:r>
      <w:r w:rsidRPr="00987FF4">
        <w:rPr>
          <w:szCs w:val="24"/>
        </w:rPr>
        <w:t xml:space="preserve">atient </w:t>
      </w:r>
      <w:r w:rsidR="002615DA" w:rsidRPr="00987FF4">
        <w:rPr>
          <w:szCs w:val="24"/>
        </w:rPr>
        <w:t>u</w:t>
      </w:r>
      <w:r w:rsidRPr="00987FF4">
        <w:rPr>
          <w:szCs w:val="24"/>
        </w:rPr>
        <w:t xml:space="preserve">nit.  Occasionally </w:t>
      </w:r>
      <w:r w:rsidR="008817D7" w:rsidRPr="00987FF4">
        <w:rPr>
          <w:szCs w:val="24"/>
        </w:rPr>
        <w:t>this service can</w:t>
      </w:r>
      <w:r w:rsidR="004323AD" w:rsidRPr="00987FF4">
        <w:rPr>
          <w:szCs w:val="24"/>
        </w:rPr>
        <w:t xml:space="preserve"> be used to transport </w:t>
      </w:r>
      <w:r w:rsidRPr="00987FF4">
        <w:rPr>
          <w:szCs w:val="24"/>
        </w:rPr>
        <w:t xml:space="preserve">patients to hospital appointments.  This service is operated by volunteer </w:t>
      </w:r>
      <w:r w:rsidR="004323AD" w:rsidRPr="00987FF4">
        <w:rPr>
          <w:szCs w:val="24"/>
        </w:rPr>
        <w:t>drivers</w:t>
      </w:r>
      <w:r w:rsidRPr="00987FF4">
        <w:rPr>
          <w:szCs w:val="24"/>
        </w:rPr>
        <w:t xml:space="preserve">.  </w:t>
      </w:r>
      <w:r w:rsidR="009172B2" w:rsidRPr="00987FF4">
        <w:rPr>
          <w:szCs w:val="24"/>
        </w:rPr>
        <w:t>P</w:t>
      </w:r>
      <w:r w:rsidRPr="00987FF4">
        <w:rPr>
          <w:szCs w:val="24"/>
        </w:rPr>
        <w:t>atients are encouraged</w:t>
      </w:r>
      <w:r w:rsidR="00644761" w:rsidRPr="00987FF4">
        <w:rPr>
          <w:szCs w:val="24"/>
        </w:rPr>
        <w:t>,</w:t>
      </w:r>
      <w:r w:rsidRPr="00987FF4">
        <w:rPr>
          <w:szCs w:val="24"/>
        </w:rPr>
        <w:t xml:space="preserve"> </w:t>
      </w:r>
      <w:r w:rsidR="00F72ECE" w:rsidRPr="00987FF4">
        <w:rPr>
          <w:szCs w:val="24"/>
        </w:rPr>
        <w:t>wherever</w:t>
      </w:r>
      <w:r w:rsidRPr="00987FF4">
        <w:rPr>
          <w:szCs w:val="24"/>
        </w:rPr>
        <w:t xml:space="preserve"> possible</w:t>
      </w:r>
      <w:r w:rsidR="00644761" w:rsidRPr="00987FF4">
        <w:rPr>
          <w:szCs w:val="24"/>
        </w:rPr>
        <w:t>,</w:t>
      </w:r>
      <w:r w:rsidRPr="00987FF4">
        <w:rPr>
          <w:szCs w:val="24"/>
        </w:rPr>
        <w:t xml:space="preserve"> to organise their own transport.</w:t>
      </w:r>
    </w:p>
    <w:p w14:paraId="3165FF60" w14:textId="0F742D8C" w:rsidR="00E325F7" w:rsidRDefault="00E325F7" w:rsidP="00802A04">
      <w:pPr>
        <w:pStyle w:val="BodyText3"/>
        <w:rPr>
          <w:szCs w:val="24"/>
        </w:rPr>
      </w:pPr>
    </w:p>
    <w:p w14:paraId="7703FCFE" w14:textId="564C0FB5" w:rsidR="00855176" w:rsidRDefault="00855176" w:rsidP="00802A04">
      <w:pPr>
        <w:pStyle w:val="BodyText3"/>
        <w:rPr>
          <w:szCs w:val="24"/>
        </w:rPr>
      </w:pPr>
    </w:p>
    <w:p w14:paraId="549854CF" w14:textId="77777777" w:rsidR="00067588" w:rsidRPr="00987FF4" w:rsidRDefault="00067588" w:rsidP="00802A04">
      <w:pPr>
        <w:pStyle w:val="BodyText3"/>
        <w:rPr>
          <w:szCs w:val="24"/>
        </w:rPr>
      </w:pPr>
    </w:p>
    <w:p w14:paraId="72FA6F2D" w14:textId="77777777" w:rsidR="00E325F7" w:rsidRPr="00987FF4" w:rsidRDefault="00E325F7" w:rsidP="00367D18">
      <w:pPr>
        <w:pStyle w:val="BodyText3"/>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BFBFBF"/>
        <w:rPr>
          <w:b/>
          <w:szCs w:val="24"/>
        </w:rPr>
      </w:pPr>
      <w:r w:rsidRPr="00987FF4">
        <w:rPr>
          <w:b/>
          <w:szCs w:val="24"/>
        </w:rPr>
        <w:t>ADDITIONAL INFORMATION</w:t>
      </w:r>
    </w:p>
    <w:p w14:paraId="0C87F35B" w14:textId="77777777" w:rsidR="00E325F7" w:rsidRPr="00987FF4" w:rsidRDefault="00E325F7" w:rsidP="00802A04">
      <w:pPr>
        <w:pStyle w:val="BodyText3"/>
        <w:rPr>
          <w:szCs w:val="24"/>
        </w:rPr>
      </w:pPr>
    </w:p>
    <w:p w14:paraId="568FB403" w14:textId="77777777" w:rsidR="00E325F7" w:rsidRPr="00987FF4" w:rsidRDefault="00E325F7" w:rsidP="00802A04">
      <w:pPr>
        <w:pStyle w:val="BodyText3"/>
        <w:rPr>
          <w:rFonts w:ascii="Arial Bold"/>
          <w:b/>
          <w:caps/>
          <w:szCs w:val="24"/>
        </w:rPr>
      </w:pPr>
      <w:r w:rsidRPr="00987FF4">
        <w:rPr>
          <w:rFonts w:ascii="Arial Bold"/>
          <w:b/>
          <w:caps/>
          <w:szCs w:val="24"/>
        </w:rPr>
        <w:t>Infection Control</w:t>
      </w:r>
    </w:p>
    <w:p w14:paraId="61F9BBA4" w14:textId="77777777" w:rsidR="00067588" w:rsidRPr="00987FF4" w:rsidRDefault="00067588" w:rsidP="00802A04">
      <w:pPr>
        <w:pStyle w:val="BodyText3"/>
        <w:rPr>
          <w:rFonts w:ascii="Arial Bold"/>
          <w:b/>
          <w:caps/>
          <w:szCs w:val="24"/>
        </w:rPr>
      </w:pPr>
    </w:p>
    <w:p w14:paraId="44A079A4" w14:textId="4F0712A9" w:rsidR="00E325F7" w:rsidRPr="00987FF4" w:rsidRDefault="00E325F7" w:rsidP="00802A04">
      <w:pPr>
        <w:pStyle w:val="BodyText3"/>
        <w:rPr>
          <w:szCs w:val="24"/>
        </w:rPr>
      </w:pPr>
      <w:r w:rsidRPr="00987FF4">
        <w:rPr>
          <w:szCs w:val="24"/>
        </w:rPr>
        <w:t xml:space="preserve">The </w:t>
      </w:r>
      <w:r w:rsidR="008817D7" w:rsidRPr="00987FF4">
        <w:rPr>
          <w:szCs w:val="24"/>
        </w:rPr>
        <w:t>H</w:t>
      </w:r>
      <w:r w:rsidRPr="00987FF4">
        <w:rPr>
          <w:szCs w:val="24"/>
        </w:rPr>
        <w:t>ospice take</w:t>
      </w:r>
      <w:r w:rsidR="008817D7" w:rsidRPr="00987FF4">
        <w:rPr>
          <w:szCs w:val="24"/>
        </w:rPr>
        <w:t>s</w:t>
      </w:r>
      <w:r w:rsidRPr="00987FF4">
        <w:rPr>
          <w:szCs w:val="24"/>
        </w:rPr>
        <w:t xml:space="preserve"> infection control extremely seriously and has an excellent record of managing patient infections.  This is achieved through</w:t>
      </w:r>
      <w:r w:rsidR="00384895" w:rsidRPr="00987FF4">
        <w:rPr>
          <w:szCs w:val="24"/>
        </w:rPr>
        <w:t xml:space="preserve"> robust policy and procedures, </w:t>
      </w:r>
      <w:r w:rsidRPr="00987FF4">
        <w:rPr>
          <w:szCs w:val="24"/>
        </w:rPr>
        <w:t xml:space="preserve">scrupulous attention to the cleanliness of the facilities and high standards of staff training and vigilance.  All visitors to the Hospice also have a vital part to play in keeping Hospice patients free from infections and are asked to clean their hands using the gel provided at reception on entering and leaving the Hospice and pay particular attention to any advice they are given by the Hospice staff.  Particular attention must be paid to children visiting the Hospice who should be supervised at all times. Any </w:t>
      </w:r>
      <w:r w:rsidR="00802A04" w:rsidRPr="00987FF4">
        <w:rPr>
          <w:szCs w:val="24"/>
        </w:rPr>
        <w:t>visitor with concerns about infections is</w:t>
      </w:r>
      <w:r w:rsidRPr="00987FF4">
        <w:rPr>
          <w:szCs w:val="24"/>
        </w:rPr>
        <w:t xml:space="preserve"> advised to bring these to the attention of a member of the Hospice staff.</w:t>
      </w:r>
      <w:r w:rsidR="002413AF">
        <w:rPr>
          <w:szCs w:val="24"/>
        </w:rPr>
        <w:t xml:space="preserve"> Additional measures have been implemented </w:t>
      </w:r>
      <w:r w:rsidR="00B25708">
        <w:rPr>
          <w:szCs w:val="24"/>
        </w:rPr>
        <w:t>in</w:t>
      </w:r>
      <w:r w:rsidR="002413AF">
        <w:rPr>
          <w:szCs w:val="24"/>
        </w:rPr>
        <w:t xml:space="preserve"> response to the Coronavirus pandemic. </w:t>
      </w:r>
    </w:p>
    <w:p w14:paraId="5B67541B" w14:textId="77777777" w:rsidR="00815F39" w:rsidRPr="00987FF4" w:rsidRDefault="00815F39" w:rsidP="00802A04">
      <w:pPr>
        <w:pStyle w:val="BodyText3"/>
        <w:rPr>
          <w:b/>
          <w:szCs w:val="24"/>
        </w:rPr>
      </w:pPr>
    </w:p>
    <w:p w14:paraId="26126D3F" w14:textId="77777777" w:rsidR="007D5ADE" w:rsidRPr="00987FF4" w:rsidRDefault="007D5ADE" w:rsidP="00802A04">
      <w:pPr>
        <w:pStyle w:val="BodyText3"/>
        <w:rPr>
          <w:b/>
          <w:szCs w:val="24"/>
        </w:rPr>
      </w:pPr>
    </w:p>
    <w:p w14:paraId="2BF5D0C5" w14:textId="77777777" w:rsidR="00815F39" w:rsidRPr="00987FF4" w:rsidRDefault="00815F39" w:rsidP="00802A04">
      <w:pPr>
        <w:pStyle w:val="BodyText3"/>
        <w:rPr>
          <w:b/>
          <w:szCs w:val="24"/>
        </w:rPr>
      </w:pPr>
      <w:r w:rsidRPr="00987FF4">
        <w:rPr>
          <w:b/>
          <w:szCs w:val="24"/>
        </w:rPr>
        <w:t>PATIENT CONFIDENTIALITY AND SHARING OF INFORMATION</w:t>
      </w:r>
    </w:p>
    <w:p w14:paraId="1056E8F7" w14:textId="77777777" w:rsidR="00067588" w:rsidRPr="00987FF4" w:rsidRDefault="00067588" w:rsidP="00802A04">
      <w:pPr>
        <w:pStyle w:val="BodyText3"/>
        <w:rPr>
          <w:b/>
          <w:szCs w:val="24"/>
        </w:rPr>
      </w:pPr>
    </w:p>
    <w:p w14:paraId="71340593" w14:textId="77777777" w:rsidR="00815F39" w:rsidRPr="00987FF4" w:rsidRDefault="00815F39" w:rsidP="00802A04">
      <w:pPr>
        <w:pStyle w:val="BodyText3"/>
        <w:rPr>
          <w:szCs w:val="24"/>
        </w:rPr>
      </w:pPr>
      <w:r w:rsidRPr="00987FF4">
        <w:rPr>
          <w:szCs w:val="24"/>
        </w:rPr>
        <w:t xml:space="preserve">The patient’s rights are central to the care delivered by the Hospice.  All information about patients is treated confidentially and will only be shared with other healthcare professionals involved in the care and treatment of our patients in order to optimise their care. </w:t>
      </w:r>
    </w:p>
    <w:p w14:paraId="73C6BAEE" w14:textId="77777777" w:rsidR="00815F39" w:rsidRPr="00987FF4" w:rsidRDefault="00815F39" w:rsidP="00802A04">
      <w:pPr>
        <w:pStyle w:val="BodyText3"/>
        <w:rPr>
          <w:szCs w:val="24"/>
        </w:rPr>
      </w:pPr>
    </w:p>
    <w:p w14:paraId="29FE3745" w14:textId="77777777" w:rsidR="00815F39" w:rsidRPr="00987FF4" w:rsidRDefault="00815F39" w:rsidP="00802A04">
      <w:pPr>
        <w:ind w:right="-58"/>
        <w:jc w:val="both"/>
        <w:rPr>
          <w:sz w:val="28"/>
          <w:szCs w:val="28"/>
        </w:rPr>
      </w:pPr>
      <w:r w:rsidRPr="00987FF4">
        <w:t>The Hospice uses an electronic patient record system.  Consent to share patient records is always sought from the patient when they have the mental capacity to decide. Patients have the right to change their decision at any time regarding consent or refusal to share their clinical information.</w:t>
      </w:r>
    </w:p>
    <w:p w14:paraId="189B20D2" w14:textId="77777777" w:rsidR="00815F39" w:rsidRPr="00987FF4" w:rsidRDefault="00815F39" w:rsidP="00802A04">
      <w:pPr>
        <w:jc w:val="both"/>
      </w:pPr>
    </w:p>
    <w:p w14:paraId="1246C819" w14:textId="77777777" w:rsidR="00815F39" w:rsidRPr="00987FF4" w:rsidRDefault="00815F39" w:rsidP="00802A04">
      <w:pPr>
        <w:jc w:val="both"/>
      </w:pPr>
      <w:r w:rsidRPr="00987FF4">
        <w:t xml:space="preserve">Where the patient does not have the mental capacity to provide consent, the decision to share their clinical records is made by their </w:t>
      </w:r>
      <w:r w:rsidR="00067588" w:rsidRPr="00987FF4">
        <w:t>H</w:t>
      </w:r>
      <w:r w:rsidRPr="00987FF4">
        <w:t xml:space="preserve">ospice clinical team in the patient’s best interests. </w:t>
      </w:r>
    </w:p>
    <w:p w14:paraId="40771636" w14:textId="77777777" w:rsidR="00537C6C" w:rsidRPr="00987FF4" w:rsidRDefault="00537C6C" w:rsidP="00802A04">
      <w:pPr>
        <w:pStyle w:val="BodyText3"/>
        <w:rPr>
          <w:b/>
          <w:szCs w:val="24"/>
        </w:rPr>
      </w:pPr>
    </w:p>
    <w:p w14:paraId="339BF91F" w14:textId="77777777" w:rsidR="007D5ADE" w:rsidRPr="00987FF4" w:rsidRDefault="007D5ADE" w:rsidP="00802A04">
      <w:pPr>
        <w:pStyle w:val="BodyText3"/>
        <w:rPr>
          <w:b/>
          <w:szCs w:val="24"/>
        </w:rPr>
      </w:pPr>
    </w:p>
    <w:p w14:paraId="01B0FC7F" w14:textId="77777777" w:rsidR="00537C6C" w:rsidRPr="00987FF4" w:rsidRDefault="00537C6C" w:rsidP="00802A04">
      <w:pPr>
        <w:pStyle w:val="BodyText3"/>
        <w:rPr>
          <w:b/>
          <w:szCs w:val="24"/>
        </w:rPr>
      </w:pPr>
      <w:r w:rsidRPr="00987FF4">
        <w:rPr>
          <w:b/>
          <w:szCs w:val="24"/>
        </w:rPr>
        <w:t>PATIENT PRIVACY AND DIGNITY</w:t>
      </w:r>
    </w:p>
    <w:p w14:paraId="7DD34CA1" w14:textId="77777777" w:rsidR="00067588" w:rsidRPr="00987FF4" w:rsidRDefault="00067588" w:rsidP="00802A04">
      <w:pPr>
        <w:pStyle w:val="BodyText3"/>
        <w:rPr>
          <w:b/>
          <w:szCs w:val="24"/>
        </w:rPr>
      </w:pPr>
    </w:p>
    <w:p w14:paraId="2E2FBB0C" w14:textId="77777777" w:rsidR="00537C6C" w:rsidRPr="00987FF4" w:rsidRDefault="00537C6C" w:rsidP="00802A04">
      <w:pPr>
        <w:pStyle w:val="BodyText3"/>
        <w:rPr>
          <w:szCs w:val="24"/>
        </w:rPr>
      </w:pPr>
      <w:r w:rsidRPr="00987FF4">
        <w:rPr>
          <w:szCs w:val="24"/>
        </w:rPr>
        <w:t xml:space="preserve">All Hospice patients are treated with respect and dignity.  Any discussions with patients about their care and treatment will be held in private and handled with the utmost sensitivity.  The patient can ask for any family member or friend to </w:t>
      </w:r>
      <w:r w:rsidR="00644761" w:rsidRPr="00987FF4">
        <w:rPr>
          <w:szCs w:val="24"/>
        </w:rPr>
        <w:t>be present</w:t>
      </w:r>
      <w:r w:rsidRPr="00987FF4">
        <w:rPr>
          <w:szCs w:val="24"/>
        </w:rPr>
        <w:t xml:space="preserve"> during any discussions with Hospice staff.</w:t>
      </w:r>
    </w:p>
    <w:p w14:paraId="504B4B2E" w14:textId="102DFE68" w:rsidR="002413AF" w:rsidRDefault="002413AF">
      <w:pPr>
        <w:rPr>
          <w:rFonts w:cs="Times New Roman"/>
          <w:b/>
        </w:rPr>
      </w:pPr>
    </w:p>
    <w:p w14:paraId="738FFE12" w14:textId="77777777" w:rsidR="00537C6C" w:rsidRPr="00987FF4" w:rsidRDefault="000A6D89" w:rsidP="00802A04">
      <w:pPr>
        <w:pStyle w:val="BodyText3"/>
        <w:rPr>
          <w:b/>
          <w:szCs w:val="24"/>
        </w:rPr>
      </w:pPr>
      <w:r w:rsidRPr="00987FF4">
        <w:rPr>
          <w:b/>
          <w:szCs w:val="24"/>
        </w:rPr>
        <w:t>ACCESS TO MEDICAL RECORDS</w:t>
      </w:r>
    </w:p>
    <w:p w14:paraId="7612FAFC" w14:textId="77777777" w:rsidR="00067588" w:rsidRPr="00987FF4" w:rsidRDefault="00067588" w:rsidP="00802A04">
      <w:pPr>
        <w:pStyle w:val="BodyText3"/>
        <w:rPr>
          <w:b/>
          <w:szCs w:val="24"/>
        </w:rPr>
      </w:pPr>
    </w:p>
    <w:p w14:paraId="51339EE4" w14:textId="77777777" w:rsidR="00537C6C" w:rsidRPr="00987FF4" w:rsidRDefault="00537C6C" w:rsidP="00802A04">
      <w:pPr>
        <w:pStyle w:val="BodyText3"/>
        <w:rPr>
          <w:szCs w:val="24"/>
        </w:rPr>
      </w:pPr>
      <w:r w:rsidRPr="00987FF4">
        <w:rPr>
          <w:szCs w:val="24"/>
        </w:rPr>
        <w:t xml:space="preserve">Under the Data Protection Act 1998, patients have the right to access their health records held by the Hospice.  Requests to view Hospice health records must be made in writing to the </w:t>
      </w:r>
      <w:r w:rsidR="007D5ADE" w:rsidRPr="00987FF4">
        <w:rPr>
          <w:szCs w:val="24"/>
        </w:rPr>
        <w:t xml:space="preserve">Clinical </w:t>
      </w:r>
      <w:r w:rsidRPr="00987FF4">
        <w:rPr>
          <w:szCs w:val="24"/>
        </w:rPr>
        <w:t xml:space="preserve">Director by the patient, relative or authorised representative as appropriate.  Patients will be encouraged to examine the records in the presence of the health professional most directly </w:t>
      </w:r>
      <w:r w:rsidR="00644761" w:rsidRPr="00987FF4">
        <w:rPr>
          <w:szCs w:val="24"/>
        </w:rPr>
        <w:t>involved in</w:t>
      </w:r>
      <w:r w:rsidRPr="00987FF4">
        <w:rPr>
          <w:szCs w:val="24"/>
        </w:rPr>
        <w:t xml:space="preserve"> the</w:t>
      </w:r>
      <w:r w:rsidR="00644761" w:rsidRPr="00987FF4">
        <w:rPr>
          <w:szCs w:val="24"/>
        </w:rPr>
        <w:t>ir care</w:t>
      </w:r>
      <w:r w:rsidRPr="00987FF4">
        <w:rPr>
          <w:szCs w:val="24"/>
        </w:rPr>
        <w:t>.  If a patient requests a copy of the record</w:t>
      </w:r>
      <w:r w:rsidR="00E51428" w:rsidRPr="00987FF4">
        <w:rPr>
          <w:szCs w:val="24"/>
        </w:rPr>
        <w:t>,</w:t>
      </w:r>
      <w:r w:rsidRPr="00987FF4">
        <w:rPr>
          <w:szCs w:val="24"/>
        </w:rPr>
        <w:t xml:space="preserve"> a charge </w:t>
      </w:r>
      <w:r w:rsidR="00644761" w:rsidRPr="00987FF4">
        <w:rPr>
          <w:szCs w:val="24"/>
        </w:rPr>
        <w:t xml:space="preserve">may </w:t>
      </w:r>
      <w:r w:rsidRPr="00987FF4">
        <w:rPr>
          <w:szCs w:val="24"/>
        </w:rPr>
        <w:t>be made for this service.</w:t>
      </w:r>
    </w:p>
    <w:p w14:paraId="446368B8" w14:textId="77777777" w:rsidR="00537C6C" w:rsidRPr="00987FF4" w:rsidRDefault="00537C6C" w:rsidP="00802A04">
      <w:pPr>
        <w:pStyle w:val="BodyText3"/>
        <w:rPr>
          <w:szCs w:val="24"/>
        </w:rPr>
      </w:pPr>
    </w:p>
    <w:p w14:paraId="34B53728" w14:textId="77777777" w:rsidR="00537C6C" w:rsidRPr="00987FF4" w:rsidRDefault="00537C6C" w:rsidP="00802A04">
      <w:pPr>
        <w:pStyle w:val="BodyText3"/>
        <w:rPr>
          <w:szCs w:val="24"/>
        </w:rPr>
      </w:pPr>
      <w:r w:rsidRPr="00987FF4">
        <w:rPr>
          <w:szCs w:val="24"/>
        </w:rPr>
        <w:t xml:space="preserve">The health professional most directly </w:t>
      </w:r>
      <w:r w:rsidR="00644761" w:rsidRPr="00987FF4">
        <w:rPr>
          <w:szCs w:val="24"/>
        </w:rPr>
        <w:t xml:space="preserve">involved in the care of the patient </w:t>
      </w:r>
      <w:r w:rsidRPr="00987FF4">
        <w:rPr>
          <w:szCs w:val="24"/>
        </w:rPr>
        <w:t>is permitted to withhold information which they believe might cause serious harm to the physical or mental wellbeing of any of the interested parties, or which might identify a third party.</w:t>
      </w:r>
    </w:p>
    <w:p w14:paraId="2711CAFB" w14:textId="77777777" w:rsidR="003F6EC7" w:rsidRPr="00987FF4" w:rsidRDefault="003F6EC7" w:rsidP="00802A04">
      <w:pPr>
        <w:pStyle w:val="BodyText3"/>
        <w:rPr>
          <w:szCs w:val="24"/>
        </w:rPr>
      </w:pPr>
    </w:p>
    <w:p w14:paraId="70A4C3AA" w14:textId="77777777" w:rsidR="007D5ADE" w:rsidRPr="00987FF4" w:rsidRDefault="007D5ADE" w:rsidP="00802A04">
      <w:pPr>
        <w:pStyle w:val="BodyText3"/>
        <w:rPr>
          <w:b/>
          <w:szCs w:val="24"/>
        </w:rPr>
      </w:pPr>
    </w:p>
    <w:p w14:paraId="7BF351B5" w14:textId="77777777" w:rsidR="00537C6C" w:rsidRPr="00987FF4" w:rsidRDefault="00537C6C" w:rsidP="00802A04">
      <w:pPr>
        <w:pStyle w:val="BodyText3"/>
        <w:rPr>
          <w:b/>
          <w:szCs w:val="24"/>
        </w:rPr>
      </w:pPr>
      <w:r w:rsidRPr="00987FF4">
        <w:rPr>
          <w:b/>
          <w:szCs w:val="24"/>
        </w:rPr>
        <w:t>SERVICE SATISFACTION / USER VIEWS</w:t>
      </w:r>
    </w:p>
    <w:p w14:paraId="40927DD2" w14:textId="77777777" w:rsidR="00067588" w:rsidRPr="00987FF4" w:rsidRDefault="00067588" w:rsidP="00802A04">
      <w:pPr>
        <w:pStyle w:val="BodyText3"/>
        <w:rPr>
          <w:b/>
          <w:szCs w:val="24"/>
        </w:rPr>
      </w:pPr>
    </w:p>
    <w:p w14:paraId="4EF1BEE0" w14:textId="5B83EE3B" w:rsidR="00E94830" w:rsidRPr="00987FF4" w:rsidRDefault="00E94830" w:rsidP="00802A04">
      <w:pPr>
        <w:jc w:val="both"/>
      </w:pPr>
      <w:r w:rsidRPr="00987FF4">
        <w:t xml:space="preserve">It is extremely important that the Hospice hears the views of our patients and families regarding our services.  </w:t>
      </w:r>
      <w:r w:rsidR="002413AF">
        <w:t xml:space="preserve">The </w:t>
      </w:r>
      <w:r w:rsidR="00B25708">
        <w:t>H</w:t>
      </w:r>
      <w:r w:rsidR="002413AF">
        <w:t xml:space="preserve">ospice has an online and paper survey, which we encourage all patients and those important to them to complete. In addition, the </w:t>
      </w:r>
      <w:r w:rsidR="00B25708">
        <w:t>H</w:t>
      </w:r>
      <w:r w:rsidR="002413AF">
        <w:t>ospice</w:t>
      </w:r>
      <w:r w:rsidRPr="00987FF4">
        <w:t xml:space="preserve"> </w:t>
      </w:r>
      <w:r w:rsidR="002413AF">
        <w:t xml:space="preserve">Board of </w:t>
      </w:r>
      <w:r w:rsidRPr="00987FF4">
        <w:t xml:space="preserve">Trustees carry out inspections </w:t>
      </w:r>
      <w:r w:rsidR="00D377EB">
        <w:t>annually</w:t>
      </w:r>
      <w:r w:rsidR="002413AF">
        <w:t xml:space="preserve"> and the</w:t>
      </w:r>
      <w:r w:rsidRPr="00987FF4">
        <w:t xml:space="preserve"> </w:t>
      </w:r>
      <w:r w:rsidR="002413AF">
        <w:t>h</w:t>
      </w:r>
      <w:r w:rsidRPr="00987FF4">
        <w:t xml:space="preserve">ospice also participates in a </w:t>
      </w:r>
      <w:r w:rsidR="00F34F59" w:rsidRPr="00987FF4">
        <w:t xml:space="preserve">survey of the bereaved relatives of hospice patients led by the </w:t>
      </w:r>
      <w:r w:rsidR="000E4052" w:rsidRPr="00987FF4">
        <w:t>A</w:t>
      </w:r>
      <w:r w:rsidR="00F34F59" w:rsidRPr="00987FF4">
        <w:t xml:space="preserve">ssociation of Palliative Medicine. </w:t>
      </w:r>
    </w:p>
    <w:p w14:paraId="2B346C32" w14:textId="77777777" w:rsidR="007D5ADE" w:rsidRPr="00987FF4" w:rsidRDefault="007D5ADE" w:rsidP="00802A04">
      <w:pPr>
        <w:jc w:val="both"/>
      </w:pPr>
    </w:p>
    <w:p w14:paraId="7E5B3BA2" w14:textId="77777777" w:rsidR="00E94830" w:rsidRPr="00987FF4" w:rsidRDefault="00E94830" w:rsidP="00802A04">
      <w:pPr>
        <w:pStyle w:val="BodyText3"/>
        <w:rPr>
          <w:szCs w:val="24"/>
        </w:rPr>
      </w:pPr>
    </w:p>
    <w:p w14:paraId="0D0BA08E" w14:textId="77777777" w:rsidR="00884790" w:rsidRPr="00987FF4" w:rsidRDefault="00884790">
      <w:pPr>
        <w:rPr>
          <w:b/>
        </w:rPr>
      </w:pPr>
    </w:p>
    <w:p w14:paraId="121B0DE1" w14:textId="77777777" w:rsidR="00537C6C" w:rsidRPr="00987FF4" w:rsidRDefault="00537C6C" w:rsidP="00802A04">
      <w:pPr>
        <w:pStyle w:val="BodyText3"/>
        <w:rPr>
          <w:b/>
          <w:szCs w:val="24"/>
        </w:rPr>
      </w:pPr>
      <w:r w:rsidRPr="00987FF4">
        <w:rPr>
          <w:b/>
          <w:szCs w:val="24"/>
        </w:rPr>
        <w:t>MAKING A COMPLAINT</w:t>
      </w:r>
    </w:p>
    <w:p w14:paraId="32F01D3F" w14:textId="77777777" w:rsidR="00067588" w:rsidRPr="00987FF4" w:rsidRDefault="00067588" w:rsidP="00802A04">
      <w:pPr>
        <w:pStyle w:val="BodyText3"/>
        <w:rPr>
          <w:b/>
          <w:szCs w:val="24"/>
        </w:rPr>
      </w:pPr>
    </w:p>
    <w:p w14:paraId="409ECFAE" w14:textId="77777777" w:rsidR="0052217D" w:rsidRPr="00987FF4" w:rsidRDefault="00E94830" w:rsidP="00802A04">
      <w:pPr>
        <w:pStyle w:val="BodyText3"/>
        <w:rPr>
          <w:szCs w:val="24"/>
        </w:rPr>
      </w:pPr>
      <w:r w:rsidRPr="00987FF4">
        <w:rPr>
          <w:szCs w:val="24"/>
        </w:rPr>
        <w:t xml:space="preserve">Patients or carers wishing to complain about an aspect of the services are advised to </w:t>
      </w:r>
      <w:r w:rsidR="00537C6C" w:rsidRPr="00987FF4">
        <w:rPr>
          <w:szCs w:val="24"/>
        </w:rPr>
        <w:t xml:space="preserve">talk to </w:t>
      </w:r>
      <w:r w:rsidRPr="00987FF4">
        <w:rPr>
          <w:szCs w:val="24"/>
        </w:rPr>
        <w:t>a</w:t>
      </w:r>
      <w:r w:rsidR="00537C6C" w:rsidRPr="00987FF4">
        <w:rPr>
          <w:szCs w:val="24"/>
        </w:rPr>
        <w:t xml:space="preserve"> member of staff who will be happy to help you</w:t>
      </w:r>
      <w:r w:rsidR="006C7A4A" w:rsidRPr="00987FF4">
        <w:rPr>
          <w:szCs w:val="24"/>
        </w:rPr>
        <w:t xml:space="preserve"> and talk through </w:t>
      </w:r>
      <w:r w:rsidR="00987FF4">
        <w:rPr>
          <w:szCs w:val="24"/>
        </w:rPr>
        <w:t>their</w:t>
      </w:r>
      <w:r w:rsidR="006C7A4A" w:rsidRPr="00987FF4">
        <w:rPr>
          <w:szCs w:val="24"/>
        </w:rPr>
        <w:t xml:space="preserve"> concerns</w:t>
      </w:r>
      <w:r w:rsidR="00537C6C" w:rsidRPr="00987FF4">
        <w:rPr>
          <w:szCs w:val="24"/>
        </w:rPr>
        <w:t xml:space="preserve">. </w:t>
      </w:r>
      <w:r w:rsidR="0052217D" w:rsidRPr="00987FF4">
        <w:rPr>
          <w:szCs w:val="24"/>
        </w:rPr>
        <w:t xml:space="preserve">The Hospice operates an open culture and we are keen to hear from anyone who is unhappy with any aspect of our service.  </w:t>
      </w:r>
      <w:r w:rsidR="00537C6C" w:rsidRPr="00987FF4">
        <w:rPr>
          <w:szCs w:val="24"/>
        </w:rPr>
        <w:t xml:space="preserve">An information leaflet on how to make a </w:t>
      </w:r>
      <w:r w:rsidR="0052217D" w:rsidRPr="00987FF4">
        <w:rPr>
          <w:szCs w:val="24"/>
        </w:rPr>
        <w:t xml:space="preserve">formal written </w:t>
      </w:r>
      <w:r w:rsidRPr="00987FF4">
        <w:rPr>
          <w:szCs w:val="24"/>
        </w:rPr>
        <w:t>complaint is available in reception or upon request</w:t>
      </w:r>
      <w:r w:rsidR="00537C6C" w:rsidRPr="00987FF4">
        <w:rPr>
          <w:szCs w:val="24"/>
        </w:rPr>
        <w:t xml:space="preserve">.  </w:t>
      </w:r>
      <w:r w:rsidR="00384895" w:rsidRPr="00987FF4">
        <w:rPr>
          <w:szCs w:val="24"/>
        </w:rPr>
        <w:t>Formal complaints may be made by the person affected by the action or a person acting on their behalf to the Clinical Director, Medical Director or Chief Executive at the following address</w:t>
      </w:r>
      <w:r w:rsidR="0052217D" w:rsidRPr="00987FF4">
        <w:rPr>
          <w:szCs w:val="24"/>
        </w:rPr>
        <w:t>:</w:t>
      </w:r>
    </w:p>
    <w:p w14:paraId="27921F3A" w14:textId="77777777" w:rsidR="00C56E44" w:rsidRPr="00987FF4" w:rsidRDefault="00C56E44" w:rsidP="00802A04">
      <w:pPr>
        <w:pStyle w:val="BodyText3"/>
        <w:rPr>
          <w:szCs w:val="24"/>
        </w:rPr>
      </w:pPr>
    </w:p>
    <w:p w14:paraId="2BC4C5D2" w14:textId="77777777" w:rsidR="0052217D" w:rsidRPr="00987FF4" w:rsidRDefault="0052217D" w:rsidP="006A44FD">
      <w:pPr>
        <w:pStyle w:val="BodyText3"/>
        <w:ind w:firstLine="720"/>
        <w:rPr>
          <w:szCs w:val="24"/>
        </w:rPr>
      </w:pPr>
      <w:r w:rsidRPr="00987FF4">
        <w:rPr>
          <w:szCs w:val="24"/>
        </w:rPr>
        <w:t>Wigan and Leigh Hospice</w:t>
      </w:r>
    </w:p>
    <w:p w14:paraId="36E5C349" w14:textId="77777777" w:rsidR="0052217D" w:rsidRPr="00987FF4" w:rsidRDefault="0052217D" w:rsidP="006A44FD">
      <w:pPr>
        <w:pStyle w:val="BodyText3"/>
        <w:ind w:firstLine="720"/>
        <w:rPr>
          <w:szCs w:val="24"/>
        </w:rPr>
      </w:pPr>
      <w:r w:rsidRPr="00987FF4">
        <w:rPr>
          <w:szCs w:val="24"/>
        </w:rPr>
        <w:t>Kildare Street</w:t>
      </w:r>
    </w:p>
    <w:p w14:paraId="278191A0" w14:textId="77777777" w:rsidR="0052217D" w:rsidRPr="00987FF4" w:rsidRDefault="0052217D" w:rsidP="006A44FD">
      <w:pPr>
        <w:pStyle w:val="BodyText3"/>
        <w:ind w:firstLine="720"/>
        <w:rPr>
          <w:szCs w:val="24"/>
        </w:rPr>
      </w:pPr>
      <w:r w:rsidRPr="00987FF4">
        <w:rPr>
          <w:szCs w:val="24"/>
        </w:rPr>
        <w:t>Hindley</w:t>
      </w:r>
    </w:p>
    <w:p w14:paraId="30BC7341" w14:textId="77777777" w:rsidR="0052217D" w:rsidRPr="00987FF4" w:rsidRDefault="0052217D" w:rsidP="006A44FD">
      <w:pPr>
        <w:pStyle w:val="BodyText3"/>
        <w:ind w:firstLine="720"/>
        <w:rPr>
          <w:szCs w:val="24"/>
        </w:rPr>
      </w:pPr>
      <w:r w:rsidRPr="00987FF4">
        <w:rPr>
          <w:szCs w:val="24"/>
        </w:rPr>
        <w:t>Wigan</w:t>
      </w:r>
    </w:p>
    <w:p w14:paraId="489E4D12" w14:textId="77777777" w:rsidR="007D5ADE" w:rsidRPr="00987FF4" w:rsidRDefault="00E94830" w:rsidP="006A44FD">
      <w:pPr>
        <w:pStyle w:val="BodyText3"/>
        <w:ind w:firstLine="720"/>
        <w:rPr>
          <w:szCs w:val="24"/>
        </w:rPr>
      </w:pPr>
      <w:r w:rsidRPr="00987FF4">
        <w:rPr>
          <w:szCs w:val="24"/>
        </w:rPr>
        <w:t>WN2 3HZ</w:t>
      </w:r>
    </w:p>
    <w:p w14:paraId="7BFF77D0" w14:textId="77777777" w:rsidR="007D5ADE" w:rsidRPr="00987FF4" w:rsidRDefault="007D5ADE" w:rsidP="00802A04">
      <w:pPr>
        <w:pStyle w:val="BodyText3"/>
        <w:rPr>
          <w:szCs w:val="24"/>
        </w:rPr>
      </w:pPr>
    </w:p>
    <w:p w14:paraId="12A46352" w14:textId="77777777" w:rsidR="00384895" w:rsidRPr="00987FF4" w:rsidRDefault="00384895" w:rsidP="00384895">
      <w:pPr>
        <w:pStyle w:val="Default"/>
        <w:jc w:val="both"/>
        <w:rPr>
          <w:color w:val="auto"/>
        </w:rPr>
      </w:pPr>
      <w:r w:rsidRPr="00987FF4">
        <w:rPr>
          <w:color w:val="auto"/>
        </w:rPr>
        <w:t xml:space="preserve">Complaints must be made not later than twelve months after the date on which the matter which is the subject of the complaint occurred; or twelve months after the date on which the matter which is the subject of the complaint came to the notice of the complainant. </w:t>
      </w:r>
    </w:p>
    <w:p w14:paraId="478304E6" w14:textId="77777777" w:rsidR="00384895" w:rsidRPr="00987FF4" w:rsidRDefault="00384895" w:rsidP="00384895">
      <w:pPr>
        <w:jc w:val="both"/>
      </w:pPr>
    </w:p>
    <w:p w14:paraId="085FC9AB" w14:textId="77777777" w:rsidR="00384895" w:rsidRPr="00987FF4" w:rsidRDefault="00384895" w:rsidP="00384895">
      <w:pPr>
        <w:jc w:val="both"/>
      </w:pPr>
      <w:r w:rsidRPr="00987FF4">
        <w:t xml:space="preserve">If there are reasonable circumstances for not having made the complaint within the above timeframe and, </w:t>
      </w:r>
      <w:r w:rsidRPr="00987FF4">
        <w:rPr>
          <w:b/>
          <w:bCs/>
        </w:rPr>
        <w:t xml:space="preserve">if it is still possible to investigate the complaint effectively and fairly, </w:t>
      </w:r>
      <w:r w:rsidRPr="00987FF4">
        <w:t xml:space="preserve">the Hospice will complete an investigation to the best of its ability. </w:t>
      </w:r>
    </w:p>
    <w:p w14:paraId="5DC85DFD" w14:textId="77777777" w:rsidR="00384895" w:rsidRPr="00987FF4" w:rsidRDefault="00384895" w:rsidP="00802A04">
      <w:pPr>
        <w:pStyle w:val="BodyText3"/>
        <w:rPr>
          <w:szCs w:val="24"/>
        </w:rPr>
      </w:pPr>
    </w:p>
    <w:p w14:paraId="6ACAADF1" w14:textId="77777777" w:rsidR="00384895" w:rsidRPr="00987FF4" w:rsidRDefault="00384895" w:rsidP="00384895">
      <w:pPr>
        <w:jc w:val="both"/>
      </w:pPr>
      <w:r w:rsidRPr="00987FF4">
        <w:t xml:space="preserve">All complaints whether verbal or written will be taken seriously and investigated fully with the aim of satisfactorily resolving the issues of concern.  </w:t>
      </w:r>
    </w:p>
    <w:p w14:paraId="7C7FDA21" w14:textId="77777777" w:rsidR="00384895" w:rsidRPr="00987FF4" w:rsidRDefault="00384895" w:rsidP="00384895">
      <w:pPr>
        <w:jc w:val="both"/>
      </w:pPr>
    </w:p>
    <w:p w14:paraId="4FE00D43" w14:textId="77777777" w:rsidR="00384895" w:rsidRPr="00987FF4" w:rsidRDefault="00384895" w:rsidP="00384895">
      <w:pPr>
        <w:pStyle w:val="Default"/>
        <w:jc w:val="both"/>
        <w:rPr>
          <w:color w:val="auto"/>
        </w:rPr>
      </w:pPr>
      <w:r w:rsidRPr="00987FF4">
        <w:rPr>
          <w:color w:val="auto"/>
        </w:rPr>
        <w:t xml:space="preserve">All complaints will be acknowledged no later than three working days after the day the complaint is received (the acknowledgement will be made either by telephone, email or letter) and an offer will be made, as appropriate, to discuss with the complainant the following: </w:t>
      </w:r>
    </w:p>
    <w:p w14:paraId="6169A51F" w14:textId="77777777" w:rsidR="00384895" w:rsidRPr="00987FF4" w:rsidRDefault="00384895" w:rsidP="00384895">
      <w:pPr>
        <w:pStyle w:val="Default"/>
        <w:numPr>
          <w:ilvl w:val="0"/>
          <w:numId w:val="46"/>
        </w:numPr>
        <w:jc w:val="both"/>
        <w:rPr>
          <w:color w:val="auto"/>
        </w:rPr>
      </w:pPr>
      <w:r w:rsidRPr="00987FF4">
        <w:rPr>
          <w:color w:val="auto"/>
        </w:rPr>
        <w:t>Clarification of the key areas of concern.</w:t>
      </w:r>
    </w:p>
    <w:p w14:paraId="2CF071AD" w14:textId="77777777" w:rsidR="00384895" w:rsidRPr="00987FF4" w:rsidRDefault="00384895" w:rsidP="00384895">
      <w:pPr>
        <w:pStyle w:val="Default"/>
        <w:numPr>
          <w:ilvl w:val="0"/>
          <w:numId w:val="46"/>
        </w:numPr>
        <w:jc w:val="both"/>
        <w:rPr>
          <w:color w:val="auto"/>
        </w:rPr>
      </w:pPr>
      <w:r w:rsidRPr="00987FF4">
        <w:rPr>
          <w:color w:val="auto"/>
        </w:rPr>
        <w:t xml:space="preserve">An action plan for handling the complaint. </w:t>
      </w:r>
    </w:p>
    <w:p w14:paraId="1F45C467" w14:textId="77777777" w:rsidR="00384895" w:rsidRPr="00B62D0E" w:rsidRDefault="00384895" w:rsidP="00384895">
      <w:pPr>
        <w:pStyle w:val="Default"/>
        <w:numPr>
          <w:ilvl w:val="0"/>
          <w:numId w:val="46"/>
        </w:numPr>
        <w:jc w:val="both"/>
        <w:rPr>
          <w:color w:val="auto"/>
        </w:rPr>
      </w:pPr>
      <w:r w:rsidRPr="00987FF4">
        <w:rPr>
          <w:color w:val="auto"/>
        </w:rPr>
        <w:t xml:space="preserve">Timescales for </w:t>
      </w:r>
      <w:r w:rsidRPr="00B62D0E">
        <w:rPr>
          <w:color w:val="auto"/>
        </w:rPr>
        <w:t xml:space="preserve">responding. </w:t>
      </w:r>
    </w:p>
    <w:p w14:paraId="528C72FE" w14:textId="77777777" w:rsidR="00384895" w:rsidRPr="00B62D0E" w:rsidRDefault="00384895" w:rsidP="00384895">
      <w:pPr>
        <w:pStyle w:val="Default"/>
        <w:numPr>
          <w:ilvl w:val="0"/>
          <w:numId w:val="46"/>
        </w:numPr>
        <w:jc w:val="both"/>
        <w:rPr>
          <w:color w:val="auto"/>
        </w:rPr>
      </w:pPr>
      <w:r w:rsidRPr="00B62D0E">
        <w:rPr>
          <w:color w:val="auto"/>
        </w:rPr>
        <w:t xml:space="preserve">The complainants’ expectations and desired outcome. </w:t>
      </w:r>
    </w:p>
    <w:p w14:paraId="7124505D" w14:textId="77777777" w:rsidR="00384895" w:rsidRPr="00B62D0E" w:rsidRDefault="00384895" w:rsidP="00384895">
      <w:pPr>
        <w:pStyle w:val="Default"/>
        <w:jc w:val="both"/>
        <w:rPr>
          <w:color w:val="auto"/>
        </w:rPr>
      </w:pPr>
    </w:p>
    <w:p w14:paraId="192BF4AD" w14:textId="77777777" w:rsidR="00384895" w:rsidRPr="00B62D0E" w:rsidRDefault="00384895" w:rsidP="00384895">
      <w:pPr>
        <w:pStyle w:val="Default"/>
        <w:jc w:val="both"/>
        <w:rPr>
          <w:color w:val="auto"/>
        </w:rPr>
      </w:pPr>
      <w:r w:rsidRPr="00B62D0E">
        <w:rPr>
          <w:color w:val="auto"/>
        </w:rPr>
        <w:t>The complainant can expect that</w:t>
      </w:r>
      <w:r w:rsidR="00DC2B22" w:rsidRPr="00B62D0E">
        <w:rPr>
          <w:color w:val="auto"/>
        </w:rPr>
        <w:t xml:space="preserve"> they will</w:t>
      </w:r>
      <w:r w:rsidRPr="00B62D0E">
        <w:rPr>
          <w:color w:val="auto"/>
        </w:rPr>
        <w:t xml:space="preserve">: </w:t>
      </w:r>
    </w:p>
    <w:p w14:paraId="4656521C" w14:textId="77777777" w:rsidR="00384895" w:rsidRPr="00B62D0E" w:rsidRDefault="00DC2B22" w:rsidP="00384895">
      <w:pPr>
        <w:pStyle w:val="Default"/>
        <w:numPr>
          <w:ilvl w:val="0"/>
          <w:numId w:val="46"/>
        </w:numPr>
        <w:jc w:val="both"/>
        <w:rPr>
          <w:color w:val="auto"/>
        </w:rPr>
      </w:pPr>
      <w:r w:rsidRPr="00B62D0E">
        <w:rPr>
          <w:color w:val="auto"/>
        </w:rPr>
        <w:t>B</w:t>
      </w:r>
      <w:r w:rsidR="00384895" w:rsidRPr="00B62D0E">
        <w:rPr>
          <w:color w:val="auto"/>
        </w:rPr>
        <w:t>e kept up to date with the progress of their complaint.</w:t>
      </w:r>
    </w:p>
    <w:p w14:paraId="7898DE06" w14:textId="77777777" w:rsidR="00384895" w:rsidRPr="00B62D0E" w:rsidRDefault="00DC2B22" w:rsidP="00384895">
      <w:pPr>
        <w:pStyle w:val="Default"/>
        <w:numPr>
          <w:ilvl w:val="0"/>
          <w:numId w:val="46"/>
        </w:numPr>
        <w:jc w:val="both"/>
        <w:rPr>
          <w:color w:val="auto"/>
        </w:rPr>
      </w:pPr>
      <w:r w:rsidRPr="00B62D0E">
        <w:rPr>
          <w:color w:val="auto"/>
        </w:rPr>
        <w:t>B</w:t>
      </w:r>
      <w:r w:rsidR="00384895" w:rsidRPr="00B62D0E">
        <w:rPr>
          <w:color w:val="auto"/>
        </w:rPr>
        <w:t xml:space="preserve">e informed of any action that has been taken to prevent a reoccurrence. </w:t>
      </w:r>
    </w:p>
    <w:p w14:paraId="1B8A94ED" w14:textId="77777777" w:rsidR="00384895" w:rsidRPr="00B62D0E" w:rsidRDefault="00DC2B22" w:rsidP="00384895">
      <w:pPr>
        <w:pStyle w:val="Default"/>
        <w:numPr>
          <w:ilvl w:val="0"/>
          <w:numId w:val="46"/>
        </w:numPr>
        <w:jc w:val="both"/>
        <w:rPr>
          <w:color w:val="auto"/>
        </w:rPr>
      </w:pPr>
      <w:r w:rsidRPr="00B62D0E">
        <w:rPr>
          <w:color w:val="auto"/>
        </w:rPr>
        <w:t>B</w:t>
      </w:r>
      <w:r w:rsidR="00384895" w:rsidRPr="00B62D0E">
        <w:rPr>
          <w:color w:val="auto"/>
        </w:rPr>
        <w:t xml:space="preserve">e informed of any learning for the Hospice or individual involved. </w:t>
      </w:r>
    </w:p>
    <w:p w14:paraId="2E800E9B" w14:textId="77777777" w:rsidR="00384895" w:rsidRPr="00987FF4" w:rsidRDefault="00DC2B22" w:rsidP="00384895">
      <w:pPr>
        <w:pStyle w:val="Default"/>
        <w:numPr>
          <w:ilvl w:val="0"/>
          <w:numId w:val="46"/>
        </w:numPr>
        <w:jc w:val="both"/>
        <w:rPr>
          <w:color w:val="auto"/>
        </w:rPr>
      </w:pPr>
      <w:r w:rsidRPr="00B62D0E">
        <w:rPr>
          <w:color w:val="auto"/>
        </w:rPr>
        <w:t>R</w:t>
      </w:r>
      <w:r w:rsidR="00384895" w:rsidRPr="00B62D0E">
        <w:rPr>
          <w:color w:val="auto"/>
        </w:rPr>
        <w:t xml:space="preserve">eceive a response within 40 working days. If there is a delay to this process, they will be informed of the reason and will be offered regular updates until the complaint is fully </w:t>
      </w:r>
      <w:r w:rsidR="00384895" w:rsidRPr="00987FF4">
        <w:rPr>
          <w:color w:val="auto"/>
        </w:rPr>
        <w:t xml:space="preserve">resolved. </w:t>
      </w:r>
    </w:p>
    <w:p w14:paraId="01BD273B" w14:textId="77777777" w:rsidR="00384895" w:rsidRPr="00987FF4" w:rsidRDefault="00384895" w:rsidP="00802A04">
      <w:pPr>
        <w:pStyle w:val="BodyText3"/>
        <w:rPr>
          <w:szCs w:val="24"/>
        </w:rPr>
      </w:pPr>
    </w:p>
    <w:p w14:paraId="5096AA85" w14:textId="77777777" w:rsidR="00384895" w:rsidRPr="00987FF4" w:rsidRDefault="00384895" w:rsidP="00384895">
      <w:pPr>
        <w:jc w:val="both"/>
      </w:pPr>
      <w:r w:rsidRPr="00987FF4">
        <w:t xml:space="preserve">If the complainant remains dissatisfied with the handling or outcome of the complaint: </w:t>
      </w:r>
    </w:p>
    <w:p w14:paraId="3F1890FA" w14:textId="77777777" w:rsidR="00384895" w:rsidRPr="00B62D0E" w:rsidRDefault="00384895" w:rsidP="00384895">
      <w:pPr>
        <w:pStyle w:val="ListParagraph"/>
        <w:numPr>
          <w:ilvl w:val="0"/>
          <w:numId w:val="47"/>
        </w:numPr>
        <w:contextualSpacing/>
        <w:jc w:val="both"/>
        <w:rPr>
          <w:rFonts w:ascii="Arial" w:hAnsi="Arial"/>
          <w:sz w:val="24"/>
        </w:rPr>
      </w:pPr>
      <w:r w:rsidRPr="00987FF4">
        <w:rPr>
          <w:rFonts w:ascii="Arial" w:hAnsi="Arial"/>
          <w:sz w:val="24"/>
        </w:rPr>
        <w:t xml:space="preserve">The </w:t>
      </w:r>
      <w:r w:rsidRPr="00B62D0E">
        <w:rPr>
          <w:rFonts w:ascii="Arial" w:hAnsi="Arial"/>
          <w:sz w:val="24"/>
        </w:rPr>
        <w:t>complainant may write to the Chief Executive setting out details of the unresolved issues (provided (s)he did not investigate the original complaint)</w:t>
      </w:r>
    </w:p>
    <w:p w14:paraId="2C7E9D70" w14:textId="77777777" w:rsidR="00384895" w:rsidRPr="00B62D0E" w:rsidRDefault="00384895" w:rsidP="00384895">
      <w:pPr>
        <w:pStyle w:val="ListParagraph"/>
        <w:numPr>
          <w:ilvl w:val="0"/>
          <w:numId w:val="47"/>
        </w:numPr>
        <w:contextualSpacing/>
        <w:jc w:val="both"/>
        <w:rPr>
          <w:rFonts w:ascii="Arial" w:hAnsi="Arial"/>
          <w:sz w:val="24"/>
        </w:rPr>
      </w:pPr>
      <w:r w:rsidRPr="00B62D0E">
        <w:rPr>
          <w:rFonts w:ascii="Arial" w:hAnsi="Arial"/>
          <w:sz w:val="24"/>
        </w:rPr>
        <w:t>If the complaint remains unresolved, or involves the Chief Executive, the complainant may write to the Chair of the Board of Trustees</w:t>
      </w:r>
      <w:r w:rsidR="00DC2B22" w:rsidRPr="00B62D0E">
        <w:rPr>
          <w:rFonts w:ascii="Arial" w:hAnsi="Arial"/>
          <w:sz w:val="24"/>
        </w:rPr>
        <w:t xml:space="preserve"> at the address above</w:t>
      </w:r>
      <w:r w:rsidRPr="00B62D0E">
        <w:rPr>
          <w:rFonts w:ascii="Arial" w:hAnsi="Arial"/>
          <w:sz w:val="24"/>
        </w:rPr>
        <w:t>.</w:t>
      </w:r>
    </w:p>
    <w:p w14:paraId="106AAAA1" w14:textId="77777777" w:rsidR="00384895" w:rsidRPr="00B62D0E" w:rsidRDefault="00384895" w:rsidP="00384895">
      <w:pPr>
        <w:jc w:val="both"/>
      </w:pPr>
    </w:p>
    <w:p w14:paraId="6720AD44" w14:textId="77777777" w:rsidR="00384895" w:rsidRPr="00987FF4" w:rsidRDefault="00384895" w:rsidP="00384895">
      <w:pPr>
        <w:jc w:val="both"/>
      </w:pPr>
      <w:r w:rsidRPr="00B62D0E">
        <w:t xml:space="preserve">Where either of the above is unable, for whatever reason, to investigate the complaint, the matter will </w:t>
      </w:r>
      <w:r w:rsidRPr="00987FF4">
        <w:t xml:space="preserve">be delegated to an alternative member of staff of sufficient seniority or to other members of the Board of Trustees. </w:t>
      </w:r>
    </w:p>
    <w:p w14:paraId="6BA3EE2E" w14:textId="77777777" w:rsidR="00384895" w:rsidRPr="00987FF4" w:rsidRDefault="00384895" w:rsidP="00384895">
      <w:pPr>
        <w:jc w:val="both"/>
      </w:pPr>
    </w:p>
    <w:p w14:paraId="0AF54ACF" w14:textId="77777777" w:rsidR="00384895" w:rsidRPr="00987FF4" w:rsidRDefault="00384895" w:rsidP="00384895">
      <w:pPr>
        <w:jc w:val="both"/>
      </w:pPr>
      <w:r w:rsidRPr="00987FF4">
        <w:t>If the responses from the Chief Executive and/or the Chair of the Board of Trustees fail to satisfy the complainant when their concern relates to a clinical service, they may contact:</w:t>
      </w:r>
    </w:p>
    <w:p w14:paraId="7F43907B" w14:textId="77777777" w:rsidR="00384895" w:rsidRPr="00987FF4" w:rsidRDefault="00384895" w:rsidP="00384895">
      <w:pPr>
        <w:jc w:val="both"/>
      </w:pPr>
    </w:p>
    <w:p w14:paraId="5E0AC21B" w14:textId="77777777" w:rsidR="00384895" w:rsidRPr="00987FF4" w:rsidRDefault="00384895" w:rsidP="006A44FD">
      <w:pPr>
        <w:ind w:firstLine="720"/>
      </w:pPr>
      <w:r w:rsidRPr="00987FF4">
        <w:t>The Parliamentary and Health Service Ombudsman</w:t>
      </w:r>
    </w:p>
    <w:p w14:paraId="5DC576B9" w14:textId="77777777" w:rsidR="00384895" w:rsidRPr="00B62D0E" w:rsidRDefault="00384895" w:rsidP="00384895">
      <w:pPr>
        <w:ind w:firstLine="720"/>
        <w:jc w:val="both"/>
      </w:pPr>
      <w:r w:rsidRPr="00987FF4">
        <w:t xml:space="preserve">Millbank </w:t>
      </w:r>
      <w:r w:rsidRPr="00B62D0E">
        <w:t>Tower</w:t>
      </w:r>
    </w:p>
    <w:p w14:paraId="7B688D24" w14:textId="77777777" w:rsidR="00384895" w:rsidRPr="00B62D0E" w:rsidRDefault="00384895" w:rsidP="00384895">
      <w:pPr>
        <w:ind w:firstLine="720"/>
        <w:jc w:val="both"/>
      </w:pPr>
      <w:r w:rsidRPr="00B62D0E">
        <w:t>Millbank</w:t>
      </w:r>
    </w:p>
    <w:p w14:paraId="74FB9A88" w14:textId="77777777" w:rsidR="00384895" w:rsidRPr="00B62D0E" w:rsidRDefault="00384895" w:rsidP="00384895">
      <w:pPr>
        <w:ind w:firstLine="720"/>
        <w:jc w:val="both"/>
      </w:pPr>
      <w:r w:rsidRPr="00B62D0E">
        <w:t xml:space="preserve">London </w:t>
      </w:r>
    </w:p>
    <w:p w14:paraId="7364485E" w14:textId="77777777" w:rsidR="00384895" w:rsidRPr="00B62D0E" w:rsidRDefault="00384895" w:rsidP="00384895">
      <w:pPr>
        <w:ind w:firstLine="720"/>
        <w:jc w:val="both"/>
      </w:pPr>
      <w:r w:rsidRPr="00B62D0E">
        <w:t>SW1P 4QP</w:t>
      </w:r>
    </w:p>
    <w:p w14:paraId="69392CD1" w14:textId="77777777" w:rsidR="00384895" w:rsidRPr="00B62D0E" w:rsidRDefault="00384895" w:rsidP="00384895">
      <w:pPr>
        <w:ind w:firstLine="720"/>
        <w:jc w:val="both"/>
      </w:pPr>
    </w:p>
    <w:p w14:paraId="517932B4" w14:textId="77777777" w:rsidR="00384895" w:rsidRPr="00B62D0E" w:rsidRDefault="00384895" w:rsidP="00384895">
      <w:pPr>
        <w:jc w:val="both"/>
      </w:pPr>
      <w:r w:rsidRPr="00B62D0E">
        <w:t>In the case of a</w:t>
      </w:r>
      <w:r w:rsidR="00DC2B22" w:rsidRPr="00B62D0E">
        <w:t>n unresolved</w:t>
      </w:r>
      <w:r w:rsidRPr="00B62D0E">
        <w:t xml:space="preserve"> complaint about Hospice fundraising activities the complaint should be addressed to:</w:t>
      </w:r>
    </w:p>
    <w:p w14:paraId="319B08FF" w14:textId="77777777" w:rsidR="00384895" w:rsidRPr="00B62D0E" w:rsidRDefault="00384895" w:rsidP="00384895">
      <w:pPr>
        <w:jc w:val="both"/>
      </w:pPr>
    </w:p>
    <w:p w14:paraId="23B4DDCE" w14:textId="77777777" w:rsidR="00384895" w:rsidRPr="00B62D0E" w:rsidRDefault="00384895" w:rsidP="00384895">
      <w:pPr>
        <w:ind w:firstLine="720"/>
        <w:jc w:val="both"/>
      </w:pPr>
      <w:r w:rsidRPr="00B62D0E">
        <w:t>The Fundraising Regulator</w:t>
      </w:r>
    </w:p>
    <w:p w14:paraId="6CADE008" w14:textId="77777777" w:rsidR="00384895" w:rsidRPr="00B62D0E" w:rsidRDefault="00384895" w:rsidP="00384895">
      <w:pPr>
        <w:ind w:firstLine="720"/>
        <w:jc w:val="both"/>
      </w:pPr>
      <w:r w:rsidRPr="00B62D0E">
        <w:t>1</w:t>
      </w:r>
      <w:r w:rsidRPr="00B62D0E">
        <w:rPr>
          <w:vertAlign w:val="superscript"/>
        </w:rPr>
        <w:t>st</w:t>
      </w:r>
      <w:r w:rsidRPr="00B62D0E">
        <w:t xml:space="preserve"> Floor</w:t>
      </w:r>
    </w:p>
    <w:p w14:paraId="65787596" w14:textId="77777777" w:rsidR="00384895" w:rsidRPr="00B62D0E" w:rsidRDefault="00384895" w:rsidP="00384895">
      <w:pPr>
        <w:ind w:firstLine="720"/>
        <w:jc w:val="both"/>
      </w:pPr>
      <w:r w:rsidRPr="00B62D0E">
        <w:t>10 St Bride Street</w:t>
      </w:r>
    </w:p>
    <w:p w14:paraId="5943DDDF" w14:textId="77777777" w:rsidR="00384895" w:rsidRPr="00B62D0E" w:rsidRDefault="00384895" w:rsidP="00384895">
      <w:pPr>
        <w:ind w:firstLine="720"/>
        <w:jc w:val="both"/>
      </w:pPr>
      <w:r w:rsidRPr="00B62D0E">
        <w:t>London EC4A 4AD</w:t>
      </w:r>
    </w:p>
    <w:p w14:paraId="1BA3A0CF" w14:textId="77777777" w:rsidR="00FF01F0" w:rsidRPr="00B62D0E" w:rsidRDefault="00FF01F0" w:rsidP="00384895">
      <w:pPr>
        <w:ind w:firstLine="720"/>
        <w:jc w:val="both"/>
      </w:pPr>
    </w:p>
    <w:p w14:paraId="6F5CF525" w14:textId="77777777" w:rsidR="00384895" w:rsidRPr="00B62D0E" w:rsidRDefault="00384895" w:rsidP="00384895">
      <w:pPr>
        <w:jc w:val="both"/>
      </w:pPr>
      <w:r w:rsidRPr="00B62D0E">
        <w:t>In the case of a</w:t>
      </w:r>
      <w:r w:rsidR="00DC2B22" w:rsidRPr="00B62D0E">
        <w:t>n unresolved</w:t>
      </w:r>
      <w:r w:rsidRPr="00B62D0E">
        <w:t xml:space="preserve"> complaint about Hospice lottery activities the complaint should be addressed to:</w:t>
      </w:r>
    </w:p>
    <w:p w14:paraId="5C358560" w14:textId="77777777" w:rsidR="00384895" w:rsidRPr="00987FF4" w:rsidRDefault="00384895" w:rsidP="00384895">
      <w:pPr>
        <w:jc w:val="both"/>
      </w:pPr>
    </w:p>
    <w:p w14:paraId="0C4A9450" w14:textId="77777777" w:rsidR="00384895" w:rsidRPr="00987FF4" w:rsidRDefault="00384895" w:rsidP="00384895">
      <w:pPr>
        <w:ind w:firstLine="720"/>
        <w:jc w:val="both"/>
      </w:pPr>
      <w:r w:rsidRPr="00987FF4">
        <w:t>Independent Betting Adjudication Service</w:t>
      </w:r>
    </w:p>
    <w:p w14:paraId="24286BC6" w14:textId="77777777" w:rsidR="00384895" w:rsidRPr="00987FF4" w:rsidRDefault="00384895" w:rsidP="00384895">
      <w:pPr>
        <w:ind w:firstLine="720"/>
        <w:jc w:val="both"/>
      </w:pPr>
      <w:r w:rsidRPr="00987FF4">
        <w:t>PO Box 62639</w:t>
      </w:r>
    </w:p>
    <w:p w14:paraId="3DBB52F0" w14:textId="77777777" w:rsidR="00384895" w:rsidRPr="00B62D0E" w:rsidRDefault="00384895" w:rsidP="00384895">
      <w:pPr>
        <w:ind w:firstLine="720"/>
        <w:jc w:val="both"/>
      </w:pPr>
      <w:r w:rsidRPr="00987FF4">
        <w:t>London</w:t>
      </w:r>
    </w:p>
    <w:p w14:paraId="56698A04" w14:textId="77777777" w:rsidR="00384895" w:rsidRPr="00B62D0E" w:rsidRDefault="00384895" w:rsidP="00384895">
      <w:pPr>
        <w:ind w:firstLine="720"/>
        <w:jc w:val="both"/>
      </w:pPr>
      <w:r w:rsidRPr="00B62D0E">
        <w:t>EC3P 3AS</w:t>
      </w:r>
    </w:p>
    <w:p w14:paraId="29E0AA93" w14:textId="77777777" w:rsidR="007D5ADE" w:rsidRPr="00B62D0E" w:rsidRDefault="007D5ADE" w:rsidP="00802A04">
      <w:pPr>
        <w:pStyle w:val="BodyText3"/>
        <w:rPr>
          <w:szCs w:val="24"/>
        </w:rPr>
      </w:pPr>
    </w:p>
    <w:p w14:paraId="2AFC8B31" w14:textId="77777777" w:rsidR="0052217D" w:rsidRPr="00B62D0E" w:rsidRDefault="0052217D" w:rsidP="00802A04">
      <w:pPr>
        <w:pStyle w:val="BodyText3"/>
        <w:rPr>
          <w:szCs w:val="24"/>
        </w:rPr>
      </w:pPr>
      <w:r w:rsidRPr="00B62D0E">
        <w:rPr>
          <w:szCs w:val="24"/>
        </w:rPr>
        <w:t>The car</w:t>
      </w:r>
      <w:r w:rsidR="006D140A" w:rsidRPr="00B62D0E">
        <w:rPr>
          <w:szCs w:val="24"/>
        </w:rPr>
        <w:t>e we provide is regulated by the</w:t>
      </w:r>
      <w:r w:rsidR="00DC2B22" w:rsidRPr="00B62D0E">
        <w:rPr>
          <w:szCs w:val="24"/>
        </w:rPr>
        <w:t xml:space="preserve"> Care Quality Commission, the contact details of which are</w:t>
      </w:r>
      <w:r w:rsidRPr="00B62D0E">
        <w:rPr>
          <w:szCs w:val="24"/>
        </w:rPr>
        <w:t>:</w:t>
      </w:r>
    </w:p>
    <w:p w14:paraId="35749CB6" w14:textId="77777777" w:rsidR="0052217D" w:rsidRPr="00B62D0E" w:rsidRDefault="0052217D" w:rsidP="00802A04">
      <w:pPr>
        <w:pStyle w:val="BodyText3"/>
        <w:rPr>
          <w:szCs w:val="24"/>
        </w:rPr>
      </w:pPr>
    </w:p>
    <w:p w14:paraId="55ACB7A6" w14:textId="77777777" w:rsidR="0052217D" w:rsidRPr="00B62D0E" w:rsidRDefault="0052217D" w:rsidP="00FB5E5C">
      <w:pPr>
        <w:pStyle w:val="BodyText3"/>
        <w:ind w:firstLine="720"/>
        <w:rPr>
          <w:szCs w:val="24"/>
        </w:rPr>
      </w:pPr>
      <w:r w:rsidRPr="00B62D0E">
        <w:rPr>
          <w:szCs w:val="24"/>
        </w:rPr>
        <w:t>Care Quality Commission</w:t>
      </w:r>
    </w:p>
    <w:p w14:paraId="5E0E4AB9" w14:textId="77777777" w:rsidR="0052217D" w:rsidRPr="00B62D0E" w:rsidRDefault="0052217D" w:rsidP="00FB5E5C">
      <w:pPr>
        <w:pStyle w:val="BodyText3"/>
        <w:ind w:firstLine="720"/>
        <w:rPr>
          <w:szCs w:val="24"/>
        </w:rPr>
      </w:pPr>
      <w:r w:rsidRPr="00B62D0E">
        <w:rPr>
          <w:szCs w:val="24"/>
        </w:rPr>
        <w:t>St Nicholas Building</w:t>
      </w:r>
    </w:p>
    <w:p w14:paraId="655578DE" w14:textId="77777777" w:rsidR="0052217D" w:rsidRPr="00B62D0E" w:rsidRDefault="0052217D" w:rsidP="00FB5E5C">
      <w:pPr>
        <w:pStyle w:val="BodyText3"/>
        <w:ind w:firstLine="720"/>
        <w:rPr>
          <w:szCs w:val="24"/>
        </w:rPr>
      </w:pPr>
      <w:r w:rsidRPr="00B62D0E">
        <w:rPr>
          <w:szCs w:val="24"/>
        </w:rPr>
        <w:t>St Nicholas Street</w:t>
      </w:r>
    </w:p>
    <w:p w14:paraId="1B0AB870" w14:textId="77777777" w:rsidR="0052217D" w:rsidRPr="00B62D0E" w:rsidRDefault="0052217D" w:rsidP="00FB5E5C">
      <w:pPr>
        <w:pStyle w:val="BodyText3"/>
        <w:ind w:firstLine="720"/>
        <w:rPr>
          <w:szCs w:val="24"/>
        </w:rPr>
      </w:pPr>
      <w:r w:rsidRPr="00B62D0E">
        <w:rPr>
          <w:szCs w:val="24"/>
        </w:rPr>
        <w:t>Newcastle upon Tyne</w:t>
      </w:r>
    </w:p>
    <w:p w14:paraId="055267B9" w14:textId="77777777" w:rsidR="0052217D" w:rsidRPr="00B62D0E" w:rsidRDefault="0052217D" w:rsidP="00FB5E5C">
      <w:pPr>
        <w:pStyle w:val="BodyText3"/>
        <w:ind w:firstLine="720"/>
        <w:rPr>
          <w:szCs w:val="24"/>
        </w:rPr>
      </w:pPr>
      <w:r w:rsidRPr="00B62D0E">
        <w:rPr>
          <w:szCs w:val="24"/>
        </w:rPr>
        <w:t>NE1 1NB</w:t>
      </w:r>
    </w:p>
    <w:p w14:paraId="4561DF2D" w14:textId="77777777" w:rsidR="0052217D" w:rsidRPr="00987FF4" w:rsidRDefault="0052217D" w:rsidP="00FB5E5C">
      <w:pPr>
        <w:pStyle w:val="BodyText3"/>
        <w:ind w:firstLine="720"/>
        <w:rPr>
          <w:szCs w:val="24"/>
        </w:rPr>
      </w:pPr>
      <w:r w:rsidRPr="00987FF4">
        <w:rPr>
          <w:szCs w:val="24"/>
        </w:rPr>
        <w:t xml:space="preserve">Phone: </w:t>
      </w:r>
      <w:r w:rsidR="008F72B9" w:rsidRPr="00987FF4">
        <w:rPr>
          <w:szCs w:val="24"/>
        </w:rPr>
        <w:tab/>
      </w:r>
      <w:r w:rsidRPr="00987FF4">
        <w:rPr>
          <w:szCs w:val="24"/>
        </w:rPr>
        <w:t>03000 616161</w:t>
      </w:r>
    </w:p>
    <w:p w14:paraId="56BB9950" w14:textId="77777777" w:rsidR="0052217D" w:rsidRPr="00987FF4" w:rsidRDefault="008F72B9" w:rsidP="00FB5E5C">
      <w:pPr>
        <w:pStyle w:val="BodyText3"/>
        <w:ind w:firstLine="720"/>
        <w:rPr>
          <w:szCs w:val="24"/>
        </w:rPr>
      </w:pPr>
      <w:r w:rsidRPr="00987FF4">
        <w:t>Email:</w:t>
      </w:r>
      <w:r w:rsidRPr="00987FF4">
        <w:tab/>
      </w:r>
      <w:r w:rsidRPr="00987FF4">
        <w:tab/>
      </w:r>
      <w:r w:rsidR="0052217D" w:rsidRPr="00987FF4">
        <w:t>enquiries@cqc.org.uk</w:t>
      </w:r>
    </w:p>
    <w:p w14:paraId="75F57557" w14:textId="77777777" w:rsidR="0052217D" w:rsidRPr="00987FF4" w:rsidRDefault="00AD17B1" w:rsidP="00FB5E5C">
      <w:pPr>
        <w:pStyle w:val="BodyText3"/>
        <w:ind w:firstLine="720"/>
        <w:rPr>
          <w:szCs w:val="24"/>
        </w:rPr>
      </w:pPr>
      <w:r w:rsidRPr="00987FF4">
        <w:rPr>
          <w:szCs w:val="24"/>
        </w:rPr>
        <w:t>Web:</w:t>
      </w:r>
      <w:r w:rsidRPr="00987FF4">
        <w:rPr>
          <w:szCs w:val="24"/>
        </w:rPr>
        <w:tab/>
      </w:r>
      <w:r w:rsidRPr="00987FF4">
        <w:rPr>
          <w:szCs w:val="24"/>
        </w:rPr>
        <w:tab/>
      </w:r>
      <w:r w:rsidR="0052217D" w:rsidRPr="00987FF4">
        <w:rPr>
          <w:szCs w:val="24"/>
        </w:rPr>
        <w:t>www.cqc.org.uk</w:t>
      </w:r>
    </w:p>
    <w:p w14:paraId="64A37E4B" w14:textId="77777777" w:rsidR="00537C6C" w:rsidRPr="00987FF4" w:rsidRDefault="00537C6C" w:rsidP="00802A04">
      <w:pPr>
        <w:pStyle w:val="BodyText3"/>
        <w:rPr>
          <w:szCs w:val="24"/>
        </w:rPr>
      </w:pPr>
    </w:p>
    <w:p w14:paraId="6F30EE77" w14:textId="77777777" w:rsidR="004323AD" w:rsidRPr="00987FF4" w:rsidRDefault="004323AD" w:rsidP="00802A04">
      <w:pPr>
        <w:pStyle w:val="BodyText3"/>
        <w:rPr>
          <w:szCs w:val="24"/>
        </w:rPr>
      </w:pPr>
    </w:p>
    <w:p w14:paraId="433948A9" w14:textId="77777777" w:rsidR="004323AD" w:rsidRPr="00987FF4" w:rsidRDefault="004323AD" w:rsidP="00802A04">
      <w:pPr>
        <w:pStyle w:val="BodyText3"/>
        <w:rPr>
          <w:szCs w:val="24"/>
        </w:rPr>
      </w:pPr>
    </w:p>
    <w:p w14:paraId="07A557EF" w14:textId="77777777" w:rsidR="00537C6C" w:rsidRPr="00987FF4" w:rsidRDefault="00537C6C" w:rsidP="00802A04">
      <w:pPr>
        <w:pStyle w:val="BodyText3"/>
        <w:rPr>
          <w:szCs w:val="24"/>
        </w:rPr>
      </w:pPr>
    </w:p>
    <w:p w14:paraId="6D2B2BD0" w14:textId="77777777" w:rsidR="00537C6C" w:rsidRPr="00987FF4" w:rsidRDefault="00537C6C" w:rsidP="00802A04">
      <w:pPr>
        <w:pStyle w:val="BodyText3"/>
        <w:rPr>
          <w:szCs w:val="24"/>
        </w:rPr>
      </w:pPr>
    </w:p>
    <w:p w14:paraId="2C3CA90C" w14:textId="77777777" w:rsidR="00537C6C" w:rsidRPr="00987FF4" w:rsidRDefault="00537C6C" w:rsidP="00802A04">
      <w:pPr>
        <w:jc w:val="both"/>
        <w:rPr>
          <w:b/>
        </w:rPr>
      </w:pPr>
    </w:p>
    <w:sectPr w:rsidR="00537C6C" w:rsidRPr="00987FF4" w:rsidSect="003F6EC7">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5763" w14:textId="77777777" w:rsidR="00AA55E0" w:rsidRDefault="00AA55E0">
      <w:r>
        <w:separator/>
      </w:r>
    </w:p>
  </w:endnote>
  <w:endnote w:type="continuationSeparator" w:id="0">
    <w:p w14:paraId="1869009C" w14:textId="77777777" w:rsidR="00AA55E0" w:rsidRDefault="00AA5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auto"/>
    <w:pitch w:val="variable"/>
    <w:sig w:usb0="03000000" w:usb1="00000000" w:usb2="00000000" w:usb3="00000000" w:csb0="00000001" w:csb1="00000000"/>
  </w:font>
  <w:font w:name="SourceSansPro-Ligh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22C8" w14:textId="77777777" w:rsidR="005328D4" w:rsidRDefault="005328D4" w:rsidP="00360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6C15DF" w14:textId="77777777" w:rsidR="005328D4" w:rsidRDefault="005328D4" w:rsidP="00117C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549C" w14:textId="4A346413" w:rsidR="005328D4" w:rsidRDefault="005328D4" w:rsidP="003606B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61AB">
      <w:rPr>
        <w:rStyle w:val="PageNumber"/>
        <w:noProof/>
      </w:rPr>
      <w:t>16</w:t>
    </w:r>
    <w:r>
      <w:rPr>
        <w:rStyle w:val="PageNumber"/>
      </w:rPr>
      <w:fldChar w:fldCharType="end"/>
    </w:r>
  </w:p>
  <w:p w14:paraId="67B3B4D8" w14:textId="77777777" w:rsidR="005328D4" w:rsidRDefault="005328D4" w:rsidP="00117C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D060D" w14:textId="77777777" w:rsidR="002413AF" w:rsidRDefault="002413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40E64" w14:textId="77777777" w:rsidR="00AA55E0" w:rsidRDefault="00AA55E0">
      <w:r>
        <w:separator/>
      </w:r>
    </w:p>
  </w:footnote>
  <w:footnote w:type="continuationSeparator" w:id="0">
    <w:p w14:paraId="0F43FC40" w14:textId="77777777" w:rsidR="00AA55E0" w:rsidRDefault="00AA55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6D80" w14:textId="77777777" w:rsidR="002413AF" w:rsidRDefault="002413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67FC3" w14:textId="233714BC" w:rsidR="000A777E" w:rsidRPr="006A44FD" w:rsidRDefault="000A777E" w:rsidP="00FB5E5C">
    <w:pPr>
      <w:pStyle w:val="Header"/>
      <w:tabs>
        <w:tab w:val="left" w:pos="4843"/>
      </w:tabs>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7CD6" w14:textId="77777777" w:rsidR="002413AF" w:rsidRDefault="00241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F4257"/>
    <w:multiLevelType w:val="hybridMultilevel"/>
    <w:tmpl w:val="A70274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EE5758"/>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506771C"/>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716A40"/>
    <w:multiLevelType w:val="hybridMultilevel"/>
    <w:tmpl w:val="DAF22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46235A"/>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D715CCB"/>
    <w:multiLevelType w:val="hybridMultilevel"/>
    <w:tmpl w:val="31D633A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102A5829"/>
    <w:multiLevelType w:val="hybridMultilevel"/>
    <w:tmpl w:val="E48C5C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4F31D5"/>
    <w:multiLevelType w:val="hybridMultilevel"/>
    <w:tmpl w:val="F61EA05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5C0091"/>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2D22AF4"/>
    <w:multiLevelType w:val="hybridMultilevel"/>
    <w:tmpl w:val="FB7ED0B6"/>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0" w15:restartNumberingAfterBreak="0">
    <w:nsid w:val="185938E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94C30D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2" w15:restartNumberingAfterBreak="0">
    <w:nsid w:val="1B390F3D"/>
    <w:multiLevelType w:val="hybridMultilevel"/>
    <w:tmpl w:val="116007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F470B5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78E2F8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22867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27E4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4A154A7"/>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74E6AFF"/>
    <w:multiLevelType w:val="hybridMultilevel"/>
    <w:tmpl w:val="2384F1D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A0353D"/>
    <w:multiLevelType w:val="hybridMultilevel"/>
    <w:tmpl w:val="44468B6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8A3785"/>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6662F6"/>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0ED104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4211524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45F75292"/>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BBF176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C3E1AA3"/>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E9A2E71"/>
    <w:multiLevelType w:val="hybridMultilevel"/>
    <w:tmpl w:val="B964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B8954A9"/>
    <w:multiLevelType w:val="hybridMultilevel"/>
    <w:tmpl w:val="5554FE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821BDD"/>
    <w:multiLevelType w:val="hybridMultilevel"/>
    <w:tmpl w:val="50289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077F85"/>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608F205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2BD3E3B"/>
    <w:multiLevelType w:val="hybridMultilevel"/>
    <w:tmpl w:val="46ACAB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64D92FFC"/>
    <w:multiLevelType w:val="hybridMultilevel"/>
    <w:tmpl w:val="03C02378"/>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4" w15:restartNumberingAfterBreak="0">
    <w:nsid w:val="660A550C"/>
    <w:multiLevelType w:val="hybridMultilevel"/>
    <w:tmpl w:val="EC727B9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6D95812"/>
    <w:multiLevelType w:val="hybridMultilevel"/>
    <w:tmpl w:val="DF009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073950"/>
    <w:multiLevelType w:val="hybridMultilevel"/>
    <w:tmpl w:val="CA022F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89B5B4F"/>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8" w15:restartNumberingAfterBreak="0">
    <w:nsid w:val="6A602D2E"/>
    <w:multiLevelType w:val="singleLevel"/>
    <w:tmpl w:val="04090003"/>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6C4733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15:restartNumberingAfterBreak="0">
    <w:nsid w:val="6C5556EA"/>
    <w:multiLevelType w:val="hybridMultilevel"/>
    <w:tmpl w:val="3B92AFD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B53F1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2" w15:restartNumberingAfterBreak="0">
    <w:nsid w:val="73CA5344"/>
    <w:multiLevelType w:val="hybridMultilevel"/>
    <w:tmpl w:val="5BAC5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659731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15:restartNumberingAfterBreak="0">
    <w:nsid w:val="76E32979"/>
    <w:multiLevelType w:val="hybridMultilevel"/>
    <w:tmpl w:val="B11C2FE2"/>
    <w:lvl w:ilvl="0" w:tplc="08090001">
      <w:start w:val="1"/>
      <w:numFmt w:val="bullet"/>
      <w:lvlText w:val=""/>
      <w:lvlJc w:val="left"/>
      <w:pPr>
        <w:tabs>
          <w:tab w:val="num" w:pos="720"/>
        </w:tabs>
        <w:ind w:left="720" w:hanging="360"/>
      </w:pPr>
      <w:rPr>
        <w:rFonts w:ascii="Symbol" w:hAnsi="Symbol" w:hint="default"/>
      </w:rPr>
    </w:lvl>
    <w:lvl w:ilvl="1" w:tplc="43F69FD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BB3E8D"/>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46" w15:restartNumberingAfterBreak="0">
    <w:nsid w:val="7B181815"/>
    <w:multiLevelType w:val="singleLevel"/>
    <w:tmpl w:val="0409000B"/>
    <w:lvl w:ilvl="0">
      <w:start w:val="1"/>
      <w:numFmt w:val="bullet"/>
      <w:lvlText w:val=""/>
      <w:lvlJc w:val="left"/>
      <w:pPr>
        <w:tabs>
          <w:tab w:val="num" w:pos="360"/>
        </w:tabs>
        <w:ind w:left="360" w:hanging="360"/>
      </w:pPr>
      <w:rPr>
        <w:rFonts w:ascii="Wingdings" w:hAnsi="Wingdings" w:hint="default"/>
      </w:rPr>
    </w:lvl>
  </w:abstractNum>
  <w:num w:numId="1">
    <w:abstractNumId w:val="15"/>
  </w:num>
  <w:num w:numId="2">
    <w:abstractNumId w:val="9"/>
  </w:num>
  <w:num w:numId="3">
    <w:abstractNumId w:val="28"/>
  </w:num>
  <w:num w:numId="4">
    <w:abstractNumId w:val="17"/>
  </w:num>
  <w:num w:numId="5">
    <w:abstractNumId w:val="10"/>
  </w:num>
  <w:num w:numId="6">
    <w:abstractNumId w:val="43"/>
  </w:num>
  <w:num w:numId="7">
    <w:abstractNumId w:val="21"/>
  </w:num>
  <w:num w:numId="8">
    <w:abstractNumId w:val="20"/>
  </w:num>
  <w:num w:numId="9">
    <w:abstractNumId w:val="23"/>
  </w:num>
  <w:num w:numId="10">
    <w:abstractNumId w:val="2"/>
  </w:num>
  <w:num w:numId="11">
    <w:abstractNumId w:val="16"/>
  </w:num>
  <w:num w:numId="12">
    <w:abstractNumId w:val="14"/>
  </w:num>
  <w:num w:numId="13">
    <w:abstractNumId w:val="39"/>
  </w:num>
  <w:num w:numId="14">
    <w:abstractNumId w:val="38"/>
  </w:num>
  <w:num w:numId="15">
    <w:abstractNumId w:val="4"/>
  </w:num>
  <w:num w:numId="16">
    <w:abstractNumId w:val="24"/>
  </w:num>
  <w:num w:numId="17">
    <w:abstractNumId w:val="26"/>
  </w:num>
  <w:num w:numId="18">
    <w:abstractNumId w:val="30"/>
  </w:num>
  <w:num w:numId="19">
    <w:abstractNumId w:val="31"/>
  </w:num>
  <w:num w:numId="20">
    <w:abstractNumId w:val="1"/>
  </w:num>
  <w:num w:numId="21">
    <w:abstractNumId w:val="46"/>
  </w:num>
  <w:num w:numId="22">
    <w:abstractNumId w:val="11"/>
  </w:num>
  <w:num w:numId="23">
    <w:abstractNumId w:val="8"/>
  </w:num>
  <w:num w:numId="24">
    <w:abstractNumId w:val="45"/>
  </w:num>
  <w:num w:numId="25">
    <w:abstractNumId w:val="41"/>
  </w:num>
  <w:num w:numId="26">
    <w:abstractNumId w:val="13"/>
  </w:num>
  <w:num w:numId="27">
    <w:abstractNumId w:val="25"/>
  </w:num>
  <w:num w:numId="28">
    <w:abstractNumId w:val="22"/>
  </w:num>
  <w:num w:numId="29">
    <w:abstractNumId w:val="37"/>
  </w:num>
  <w:num w:numId="30">
    <w:abstractNumId w:val="7"/>
  </w:num>
  <w:num w:numId="31">
    <w:abstractNumId w:val="18"/>
  </w:num>
  <w:num w:numId="32">
    <w:abstractNumId w:val="44"/>
  </w:num>
  <w:num w:numId="33">
    <w:abstractNumId w:val="40"/>
  </w:num>
  <w:num w:numId="34">
    <w:abstractNumId w:val="12"/>
  </w:num>
  <w:num w:numId="35">
    <w:abstractNumId w:val="0"/>
  </w:num>
  <w:num w:numId="36">
    <w:abstractNumId w:val="19"/>
  </w:num>
  <w:num w:numId="37">
    <w:abstractNumId w:val="6"/>
  </w:num>
  <w:num w:numId="38">
    <w:abstractNumId w:val="33"/>
  </w:num>
  <w:num w:numId="39">
    <w:abstractNumId w:val="32"/>
  </w:num>
  <w:num w:numId="40">
    <w:abstractNumId w:val="42"/>
  </w:num>
  <w:num w:numId="41">
    <w:abstractNumId w:val="5"/>
  </w:num>
  <w:num w:numId="42">
    <w:abstractNumId w:val="27"/>
  </w:num>
  <w:num w:numId="43">
    <w:abstractNumId w:val="36"/>
  </w:num>
  <w:num w:numId="44">
    <w:abstractNumId w:val="35"/>
  </w:num>
  <w:num w:numId="45">
    <w:abstractNumId w:val="34"/>
  </w:num>
  <w:num w:numId="46">
    <w:abstractNumId w:val="3"/>
  </w:num>
  <w:num w:numId="47">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59C"/>
    <w:rsid w:val="00010F89"/>
    <w:rsid w:val="000146FD"/>
    <w:rsid w:val="00026469"/>
    <w:rsid w:val="000533A3"/>
    <w:rsid w:val="000651A2"/>
    <w:rsid w:val="00067588"/>
    <w:rsid w:val="000707D4"/>
    <w:rsid w:val="00087058"/>
    <w:rsid w:val="000930E6"/>
    <w:rsid w:val="000A04D8"/>
    <w:rsid w:val="000A6D89"/>
    <w:rsid w:val="000A71E9"/>
    <w:rsid w:val="000A777E"/>
    <w:rsid w:val="000C6B48"/>
    <w:rsid w:val="000E34B7"/>
    <w:rsid w:val="000E4052"/>
    <w:rsid w:val="000E6998"/>
    <w:rsid w:val="00113F40"/>
    <w:rsid w:val="00117CE1"/>
    <w:rsid w:val="001234A3"/>
    <w:rsid w:val="00137886"/>
    <w:rsid w:val="001455CC"/>
    <w:rsid w:val="001511FB"/>
    <w:rsid w:val="00157614"/>
    <w:rsid w:val="001B6598"/>
    <w:rsid w:val="001E2FE7"/>
    <w:rsid w:val="001F2A5A"/>
    <w:rsid w:val="00205DFB"/>
    <w:rsid w:val="00222BFB"/>
    <w:rsid w:val="0023443C"/>
    <w:rsid w:val="00237DD1"/>
    <w:rsid w:val="002413AF"/>
    <w:rsid w:val="00247E06"/>
    <w:rsid w:val="00255678"/>
    <w:rsid w:val="002615DA"/>
    <w:rsid w:val="00271921"/>
    <w:rsid w:val="00281D06"/>
    <w:rsid w:val="002C53B5"/>
    <w:rsid w:val="002E405C"/>
    <w:rsid w:val="002F1164"/>
    <w:rsid w:val="002F3AC2"/>
    <w:rsid w:val="00307378"/>
    <w:rsid w:val="0034009D"/>
    <w:rsid w:val="00353F8D"/>
    <w:rsid w:val="0035746F"/>
    <w:rsid w:val="003606BB"/>
    <w:rsid w:val="003615D8"/>
    <w:rsid w:val="00367D18"/>
    <w:rsid w:val="00384895"/>
    <w:rsid w:val="00384C88"/>
    <w:rsid w:val="003B00A7"/>
    <w:rsid w:val="003E3290"/>
    <w:rsid w:val="003F5585"/>
    <w:rsid w:val="003F6EC7"/>
    <w:rsid w:val="00413DA2"/>
    <w:rsid w:val="00417365"/>
    <w:rsid w:val="004250FA"/>
    <w:rsid w:val="00427E22"/>
    <w:rsid w:val="004323AD"/>
    <w:rsid w:val="00433D79"/>
    <w:rsid w:val="00457ED8"/>
    <w:rsid w:val="00473A69"/>
    <w:rsid w:val="00480BCF"/>
    <w:rsid w:val="00494A0D"/>
    <w:rsid w:val="00495F5D"/>
    <w:rsid w:val="004A0F77"/>
    <w:rsid w:val="004A7E81"/>
    <w:rsid w:val="004D4142"/>
    <w:rsid w:val="004D703C"/>
    <w:rsid w:val="004E0D43"/>
    <w:rsid w:val="004E6EBB"/>
    <w:rsid w:val="004F6E2B"/>
    <w:rsid w:val="004F7A3E"/>
    <w:rsid w:val="004F7D11"/>
    <w:rsid w:val="00500989"/>
    <w:rsid w:val="0052217D"/>
    <w:rsid w:val="005328D4"/>
    <w:rsid w:val="005328E4"/>
    <w:rsid w:val="00534B5B"/>
    <w:rsid w:val="00537C6C"/>
    <w:rsid w:val="005443DE"/>
    <w:rsid w:val="005536F2"/>
    <w:rsid w:val="00566F33"/>
    <w:rsid w:val="005734E1"/>
    <w:rsid w:val="005748C1"/>
    <w:rsid w:val="005B2BF2"/>
    <w:rsid w:val="005C2498"/>
    <w:rsid w:val="005D021F"/>
    <w:rsid w:val="005E5BE0"/>
    <w:rsid w:val="005E5BFC"/>
    <w:rsid w:val="0060065A"/>
    <w:rsid w:val="0060179A"/>
    <w:rsid w:val="00605760"/>
    <w:rsid w:val="00615597"/>
    <w:rsid w:val="0062070E"/>
    <w:rsid w:val="00640C7A"/>
    <w:rsid w:val="00644761"/>
    <w:rsid w:val="006577BC"/>
    <w:rsid w:val="00685A79"/>
    <w:rsid w:val="00691739"/>
    <w:rsid w:val="006A44FD"/>
    <w:rsid w:val="006A6923"/>
    <w:rsid w:val="006C7A4A"/>
    <w:rsid w:val="006D140A"/>
    <w:rsid w:val="006D3B5C"/>
    <w:rsid w:val="006F26EE"/>
    <w:rsid w:val="006F59F2"/>
    <w:rsid w:val="00701050"/>
    <w:rsid w:val="0074064D"/>
    <w:rsid w:val="007454DE"/>
    <w:rsid w:val="007500BA"/>
    <w:rsid w:val="00763664"/>
    <w:rsid w:val="00764344"/>
    <w:rsid w:val="00770BB1"/>
    <w:rsid w:val="007861AB"/>
    <w:rsid w:val="00793034"/>
    <w:rsid w:val="007A79D5"/>
    <w:rsid w:val="007B6861"/>
    <w:rsid w:val="007D52E2"/>
    <w:rsid w:val="007D5ADE"/>
    <w:rsid w:val="007E733B"/>
    <w:rsid w:val="00802A04"/>
    <w:rsid w:val="00813458"/>
    <w:rsid w:val="00815F39"/>
    <w:rsid w:val="00816FDA"/>
    <w:rsid w:val="008218E8"/>
    <w:rsid w:val="0085178F"/>
    <w:rsid w:val="00855176"/>
    <w:rsid w:val="008817D7"/>
    <w:rsid w:val="00884790"/>
    <w:rsid w:val="008A27B7"/>
    <w:rsid w:val="008C380D"/>
    <w:rsid w:val="008E1A61"/>
    <w:rsid w:val="008F72B9"/>
    <w:rsid w:val="009036D1"/>
    <w:rsid w:val="009038C5"/>
    <w:rsid w:val="00906410"/>
    <w:rsid w:val="009172B2"/>
    <w:rsid w:val="00926CA2"/>
    <w:rsid w:val="00942820"/>
    <w:rsid w:val="00950A78"/>
    <w:rsid w:val="00957AB3"/>
    <w:rsid w:val="00972B3B"/>
    <w:rsid w:val="009853B2"/>
    <w:rsid w:val="00987FF4"/>
    <w:rsid w:val="009923B7"/>
    <w:rsid w:val="009B42C7"/>
    <w:rsid w:val="009B7F5F"/>
    <w:rsid w:val="009C53A7"/>
    <w:rsid w:val="009E61ED"/>
    <w:rsid w:val="00A03C20"/>
    <w:rsid w:val="00A15298"/>
    <w:rsid w:val="00A15F0A"/>
    <w:rsid w:val="00A212D1"/>
    <w:rsid w:val="00A23893"/>
    <w:rsid w:val="00A3362F"/>
    <w:rsid w:val="00A54E33"/>
    <w:rsid w:val="00A62905"/>
    <w:rsid w:val="00A6678C"/>
    <w:rsid w:val="00A9280F"/>
    <w:rsid w:val="00A9464D"/>
    <w:rsid w:val="00A954F8"/>
    <w:rsid w:val="00A95D19"/>
    <w:rsid w:val="00AA55E0"/>
    <w:rsid w:val="00AA6FCF"/>
    <w:rsid w:val="00AC7A42"/>
    <w:rsid w:val="00AD03A0"/>
    <w:rsid w:val="00AD17B1"/>
    <w:rsid w:val="00AE4261"/>
    <w:rsid w:val="00B133D8"/>
    <w:rsid w:val="00B25708"/>
    <w:rsid w:val="00B47FBD"/>
    <w:rsid w:val="00B61BC8"/>
    <w:rsid w:val="00B62D0E"/>
    <w:rsid w:val="00B7770E"/>
    <w:rsid w:val="00B96F60"/>
    <w:rsid w:val="00BB5552"/>
    <w:rsid w:val="00BC05FE"/>
    <w:rsid w:val="00BC51C4"/>
    <w:rsid w:val="00C3770B"/>
    <w:rsid w:val="00C40943"/>
    <w:rsid w:val="00C56E44"/>
    <w:rsid w:val="00C648D5"/>
    <w:rsid w:val="00C80206"/>
    <w:rsid w:val="00C804A8"/>
    <w:rsid w:val="00C82D04"/>
    <w:rsid w:val="00C94D96"/>
    <w:rsid w:val="00D07961"/>
    <w:rsid w:val="00D377EB"/>
    <w:rsid w:val="00D66E41"/>
    <w:rsid w:val="00D81F74"/>
    <w:rsid w:val="00D82D23"/>
    <w:rsid w:val="00D87886"/>
    <w:rsid w:val="00DC2B22"/>
    <w:rsid w:val="00DD348E"/>
    <w:rsid w:val="00DD4196"/>
    <w:rsid w:val="00E042DB"/>
    <w:rsid w:val="00E06DBC"/>
    <w:rsid w:val="00E32322"/>
    <w:rsid w:val="00E325F7"/>
    <w:rsid w:val="00E34662"/>
    <w:rsid w:val="00E51428"/>
    <w:rsid w:val="00E53653"/>
    <w:rsid w:val="00E5463F"/>
    <w:rsid w:val="00E87064"/>
    <w:rsid w:val="00E94830"/>
    <w:rsid w:val="00E96103"/>
    <w:rsid w:val="00EA0C7C"/>
    <w:rsid w:val="00EE3940"/>
    <w:rsid w:val="00EF585D"/>
    <w:rsid w:val="00F24792"/>
    <w:rsid w:val="00F34F59"/>
    <w:rsid w:val="00F42853"/>
    <w:rsid w:val="00F5359C"/>
    <w:rsid w:val="00F53CFE"/>
    <w:rsid w:val="00F62DE8"/>
    <w:rsid w:val="00F72ECE"/>
    <w:rsid w:val="00F82797"/>
    <w:rsid w:val="00F91E90"/>
    <w:rsid w:val="00FB5E5C"/>
    <w:rsid w:val="00FC1C55"/>
    <w:rsid w:val="00FD2992"/>
    <w:rsid w:val="00FD58FA"/>
    <w:rsid w:val="00FF01F0"/>
    <w:rsid w:val="00FF0649"/>
    <w:rsid w:val="00FF30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1F1950"/>
  <w15:docId w15:val="{90257AFD-69CB-4231-8C86-BF4FDEC44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semiHidden/>
    <w:unhideWhenUsed/>
    <w:qFormat/>
    <w:rsid w:val="007D5AD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qFormat/>
    <w:rsid w:val="00537C6C"/>
    <w:pPr>
      <w:keepNext/>
      <w:jc w:val="both"/>
      <w:outlineLvl w:val="3"/>
    </w:pPr>
    <w:rPr>
      <w:rFonts w:cs="Times New Roman"/>
      <w:b/>
      <w:cap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5359C"/>
    <w:rPr>
      <w:color w:val="0000FF"/>
      <w:u w:val="single"/>
    </w:rPr>
  </w:style>
  <w:style w:type="paragraph" w:styleId="Header">
    <w:name w:val="header"/>
    <w:basedOn w:val="Normal"/>
    <w:rsid w:val="00C3770B"/>
    <w:pPr>
      <w:tabs>
        <w:tab w:val="center" w:pos="4153"/>
        <w:tab w:val="right" w:pos="8306"/>
      </w:tabs>
    </w:pPr>
    <w:rPr>
      <w:rFonts w:cs="Times New Roman"/>
      <w:lang w:val="en-US" w:eastAsia="en-US"/>
    </w:rPr>
  </w:style>
  <w:style w:type="paragraph" w:styleId="BodyText2">
    <w:name w:val="Body Text 2"/>
    <w:basedOn w:val="Normal"/>
    <w:rsid w:val="00537C6C"/>
    <w:pPr>
      <w:jc w:val="both"/>
    </w:pPr>
    <w:rPr>
      <w:rFonts w:cs="Times New Roman"/>
      <w:sz w:val="28"/>
      <w:szCs w:val="20"/>
    </w:rPr>
  </w:style>
  <w:style w:type="paragraph" w:styleId="BodyText3">
    <w:name w:val="Body Text 3"/>
    <w:basedOn w:val="Normal"/>
    <w:rsid w:val="00537C6C"/>
    <w:pPr>
      <w:jc w:val="both"/>
    </w:pPr>
    <w:rPr>
      <w:rFonts w:cs="Times New Roman"/>
      <w:szCs w:val="20"/>
    </w:rPr>
  </w:style>
  <w:style w:type="paragraph" w:styleId="Footer">
    <w:name w:val="footer"/>
    <w:basedOn w:val="Normal"/>
    <w:rsid w:val="00117CE1"/>
    <w:pPr>
      <w:tabs>
        <w:tab w:val="center" w:pos="4153"/>
        <w:tab w:val="right" w:pos="8306"/>
      </w:tabs>
    </w:pPr>
  </w:style>
  <w:style w:type="character" w:styleId="PageNumber">
    <w:name w:val="page number"/>
    <w:basedOn w:val="DefaultParagraphFont"/>
    <w:rsid w:val="00117CE1"/>
  </w:style>
  <w:style w:type="character" w:styleId="CommentReference">
    <w:name w:val="annotation reference"/>
    <w:rsid w:val="007D52E2"/>
    <w:rPr>
      <w:sz w:val="16"/>
      <w:szCs w:val="16"/>
    </w:rPr>
  </w:style>
  <w:style w:type="paragraph" w:styleId="CommentText">
    <w:name w:val="annotation text"/>
    <w:basedOn w:val="Normal"/>
    <w:link w:val="CommentTextChar"/>
    <w:rsid w:val="007D52E2"/>
    <w:rPr>
      <w:sz w:val="20"/>
      <w:szCs w:val="20"/>
    </w:rPr>
  </w:style>
  <w:style w:type="character" w:customStyle="1" w:styleId="CommentTextChar">
    <w:name w:val="Comment Text Char"/>
    <w:link w:val="CommentText"/>
    <w:rsid w:val="007D52E2"/>
    <w:rPr>
      <w:rFonts w:ascii="Arial" w:hAnsi="Arial" w:cs="Arial"/>
    </w:rPr>
  </w:style>
  <w:style w:type="paragraph" w:styleId="CommentSubject">
    <w:name w:val="annotation subject"/>
    <w:basedOn w:val="CommentText"/>
    <w:next w:val="CommentText"/>
    <w:link w:val="CommentSubjectChar"/>
    <w:rsid w:val="007D52E2"/>
    <w:rPr>
      <w:b/>
      <w:bCs/>
    </w:rPr>
  </w:style>
  <w:style w:type="character" w:customStyle="1" w:styleId="CommentSubjectChar">
    <w:name w:val="Comment Subject Char"/>
    <w:link w:val="CommentSubject"/>
    <w:rsid w:val="007D52E2"/>
    <w:rPr>
      <w:rFonts w:ascii="Arial" w:hAnsi="Arial" w:cs="Arial"/>
      <w:b/>
      <w:bCs/>
    </w:rPr>
  </w:style>
  <w:style w:type="paragraph" w:styleId="Revision">
    <w:name w:val="Revision"/>
    <w:hidden/>
    <w:uiPriority w:val="99"/>
    <w:semiHidden/>
    <w:rsid w:val="007D52E2"/>
    <w:rPr>
      <w:rFonts w:ascii="Arial" w:hAnsi="Arial" w:cs="Arial"/>
      <w:sz w:val="24"/>
      <w:szCs w:val="24"/>
    </w:rPr>
  </w:style>
  <w:style w:type="paragraph" w:styleId="BalloonText">
    <w:name w:val="Balloon Text"/>
    <w:basedOn w:val="Normal"/>
    <w:link w:val="BalloonTextChar"/>
    <w:rsid w:val="007D52E2"/>
    <w:rPr>
      <w:rFonts w:ascii="Tahoma" w:hAnsi="Tahoma" w:cs="Tahoma"/>
      <w:sz w:val="16"/>
      <w:szCs w:val="16"/>
    </w:rPr>
  </w:style>
  <w:style w:type="character" w:customStyle="1" w:styleId="BalloonTextChar">
    <w:name w:val="Balloon Text Char"/>
    <w:link w:val="BalloonText"/>
    <w:rsid w:val="007D52E2"/>
    <w:rPr>
      <w:rFonts w:ascii="Tahoma" w:hAnsi="Tahoma" w:cs="Tahoma"/>
      <w:sz w:val="16"/>
      <w:szCs w:val="16"/>
    </w:rPr>
  </w:style>
  <w:style w:type="paragraph" w:styleId="ListParagraph">
    <w:name w:val="List Paragraph"/>
    <w:basedOn w:val="Normal"/>
    <w:uiPriority w:val="34"/>
    <w:qFormat/>
    <w:rsid w:val="00E94830"/>
    <w:pPr>
      <w:ind w:left="720"/>
    </w:pPr>
    <w:rPr>
      <w:rFonts w:ascii="Calibri" w:eastAsia="Calibri" w:hAnsi="Calibri" w:cs="Times New Roman"/>
      <w:sz w:val="22"/>
      <w:szCs w:val="22"/>
      <w:lang w:eastAsia="en-US"/>
    </w:rPr>
  </w:style>
  <w:style w:type="character" w:customStyle="1" w:styleId="Heading2Char">
    <w:name w:val="Heading 2 Char"/>
    <w:basedOn w:val="DefaultParagraphFont"/>
    <w:link w:val="Heading2"/>
    <w:semiHidden/>
    <w:rsid w:val="007D5ADE"/>
    <w:rPr>
      <w:rFonts w:asciiTheme="majorHAnsi" w:eastAsiaTheme="majorEastAsia" w:hAnsiTheme="majorHAnsi" w:cstheme="majorBidi"/>
      <w:b/>
      <w:bCs/>
      <w:color w:val="4F81BD" w:themeColor="accent1"/>
      <w:sz w:val="26"/>
      <w:szCs w:val="26"/>
    </w:rPr>
  </w:style>
  <w:style w:type="paragraph" w:customStyle="1" w:styleId="Default">
    <w:name w:val="Default"/>
    <w:rsid w:val="00384895"/>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602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j.carby@wlh.org.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C9788-0A47-464A-8D83-2D19B9373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Wigan &amp; Leigh Hospice</Company>
  <LinksUpToDate>false</LinksUpToDate>
  <CharactersWithSpaces>29701</CharactersWithSpaces>
  <SharedDoc>false</SharedDoc>
  <HLinks>
    <vt:vector size="18" baseType="variant">
      <vt:variant>
        <vt:i4>6684709</vt:i4>
      </vt:variant>
      <vt:variant>
        <vt:i4>6</vt:i4>
      </vt:variant>
      <vt:variant>
        <vt:i4>0</vt:i4>
      </vt:variant>
      <vt:variant>
        <vt:i4>5</vt:i4>
      </vt:variant>
      <vt:variant>
        <vt:lpwstr>http://www.wlh.org.uk/</vt:lpwstr>
      </vt:variant>
      <vt:variant>
        <vt:lpwstr/>
      </vt:variant>
      <vt:variant>
        <vt:i4>2031668</vt:i4>
      </vt:variant>
      <vt:variant>
        <vt:i4>3</vt:i4>
      </vt:variant>
      <vt:variant>
        <vt:i4>0</vt:i4>
      </vt:variant>
      <vt:variant>
        <vt:i4>5</vt:i4>
      </vt:variant>
      <vt:variant>
        <vt:lpwstr>mailto:a.baron@wlh.org.uk</vt:lpwstr>
      </vt:variant>
      <vt:variant>
        <vt:lpwstr/>
      </vt:variant>
      <vt:variant>
        <vt:i4>131129</vt:i4>
      </vt:variant>
      <vt:variant>
        <vt:i4>0</vt:i4>
      </vt:variant>
      <vt:variant>
        <vt:i4>0</vt:i4>
      </vt:variant>
      <vt:variant>
        <vt:i4>5</vt:i4>
      </vt:variant>
      <vt:variant>
        <vt:lpwstr>mailto:j.carby@wlh.org.uk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duddlec</dc:creator>
  <cp:lastModifiedBy>Vicki Mcloughlin</cp:lastModifiedBy>
  <cp:revision>2</cp:revision>
  <cp:lastPrinted>2020-08-12T15:00:00Z</cp:lastPrinted>
  <dcterms:created xsi:type="dcterms:W3CDTF">2022-03-18T09:09:00Z</dcterms:created>
  <dcterms:modified xsi:type="dcterms:W3CDTF">2022-03-18T09:09:00Z</dcterms:modified>
</cp:coreProperties>
</file>